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DB" w:rsidRPr="005F7D1E" w:rsidRDefault="00A22BDB" w:rsidP="00A22BD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  <w:r w:rsidRPr="005F7D1E">
        <w:rPr>
          <w:rFonts w:ascii="標楷體" w:eastAsia="標楷體" w:hAnsi="標楷體" w:cs="DFKaiShu-SB-Estd-BF"/>
          <w:kern w:val="0"/>
          <w:sz w:val="26"/>
          <w:szCs w:val="26"/>
        </w:rPr>
        <w:t>1.</w:t>
      </w:r>
      <w:r w:rsidRPr="005F7D1E">
        <w:rPr>
          <w:rFonts w:ascii="標楷體" w:eastAsia="標楷體" w:hAnsi="標楷體" w:cs="DFKaiShu-SB-Estd-BF" w:hint="eastAsia"/>
          <w:kern w:val="0"/>
          <w:sz w:val="26"/>
          <w:szCs w:val="26"/>
        </w:rPr>
        <w:t>飲食要平衡，營養要平均分配在三餐中。</w:t>
      </w:r>
    </w:p>
    <w:p w:rsidR="00A22BDB" w:rsidRPr="005F7D1E" w:rsidRDefault="00A22BDB" w:rsidP="005F7D1E">
      <w:pPr>
        <w:autoSpaceDE w:val="0"/>
        <w:autoSpaceDN w:val="0"/>
        <w:adjustRightInd w:val="0"/>
        <w:ind w:left="260" w:hangingChars="100" w:hanging="260"/>
        <w:rPr>
          <w:rFonts w:ascii="標楷體" w:eastAsia="標楷體" w:hAnsi="標楷體" w:cs="DFKaiShu-SB-Estd-BF"/>
          <w:kern w:val="0"/>
          <w:sz w:val="26"/>
          <w:szCs w:val="26"/>
        </w:rPr>
      </w:pPr>
      <w:r w:rsidRPr="005F7D1E">
        <w:rPr>
          <w:rFonts w:ascii="標楷體" w:eastAsia="標楷體" w:hAnsi="標楷體" w:cs="DFKaiShu-SB-Estd-BF"/>
          <w:kern w:val="0"/>
          <w:sz w:val="26"/>
          <w:szCs w:val="26"/>
        </w:rPr>
        <w:t>2.</w:t>
      </w:r>
      <w:r w:rsidRPr="005F7D1E">
        <w:rPr>
          <w:rFonts w:ascii="標楷體" w:eastAsia="標楷體" w:hAnsi="標楷體" w:cs="DFKaiShu-SB-Estd-BF" w:hint="eastAsia"/>
          <w:kern w:val="0"/>
          <w:sz w:val="26"/>
          <w:szCs w:val="26"/>
        </w:rPr>
        <w:t>每天喝二至三杯牛奶，供給蛋白質、鈣質、維生素</w:t>
      </w:r>
      <w:r w:rsidRPr="005F7D1E">
        <w:rPr>
          <w:rFonts w:ascii="標楷體" w:eastAsia="標楷體" w:hAnsi="標楷體" w:cs="DFKaiShu-SB-Estd-BF"/>
          <w:kern w:val="0"/>
          <w:sz w:val="26"/>
          <w:szCs w:val="26"/>
        </w:rPr>
        <w:t>B</w:t>
      </w:r>
      <w:r w:rsidRPr="005F7D1E">
        <w:rPr>
          <w:rFonts w:ascii="標楷體" w:eastAsia="標楷體" w:hAnsi="標楷體" w:cs="DFKaiShu-SB-Estd-BF" w:hint="eastAsia"/>
          <w:kern w:val="0"/>
          <w:sz w:val="26"/>
          <w:szCs w:val="26"/>
        </w:rPr>
        <w:t>，促進學童生長，防止齲齒。</w:t>
      </w:r>
    </w:p>
    <w:p w:rsidR="00A22BDB" w:rsidRPr="005F7D1E" w:rsidRDefault="00A22BDB" w:rsidP="005F7D1E">
      <w:pPr>
        <w:autoSpaceDE w:val="0"/>
        <w:autoSpaceDN w:val="0"/>
        <w:adjustRightInd w:val="0"/>
        <w:ind w:left="260" w:hangingChars="100" w:hanging="260"/>
        <w:rPr>
          <w:rFonts w:ascii="標楷體" w:eastAsia="標楷體" w:hAnsi="標楷體" w:cs="DFKaiShu-SB-Estd-BF"/>
          <w:kern w:val="0"/>
          <w:sz w:val="26"/>
          <w:szCs w:val="26"/>
        </w:rPr>
      </w:pPr>
      <w:r w:rsidRPr="005F7D1E">
        <w:rPr>
          <w:rFonts w:ascii="標楷體" w:eastAsia="標楷體" w:hAnsi="標楷體" w:cs="DFKaiShu-SB-Estd-BF"/>
          <w:kern w:val="0"/>
          <w:sz w:val="26"/>
          <w:szCs w:val="26"/>
        </w:rPr>
        <w:t>3.</w:t>
      </w:r>
      <w:r w:rsidRPr="005F7D1E">
        <w:rPr>
          <w:rFonts w:ascii="標楷體" w:eastAsia="標楷體" w:hAnsi="標楷體" w:cs="DFKaiShu-SB-Estd-BF" w:hint="eastAsia"/>
          <w:kern w:val="0"/>
          <w:sz w:val="26"/>
          <w:szCs w:val="26"/>
        </w:rPr>
        <w:t>早餐的營養必須均衡，並包括一份高蛋白質的食物。例如</w:t>
      </w:r>
      <w:r w:rsidRPr="005F7D1E">
        <w:rPr>
          <w:rFonts w:ascii="標楷體" w:eastAsia="標楷體" w:hAnsi="標楷體" w:cs="DFKaiShu-SB-Estd-BF"/>
          <w:kern w:val="0"/>
          <w:sz w:val="26"/>
          <w:szCs w:val="26"/>
        </w:rPr>
        <w:t>:</w:t>
      </w:r>
      <w:r w:rsidRPr="005F7D1E">
        <w:rPr>
          <w:rFonts w:ascii="標楷體" w:eastAsia="標楷體" w:hAnsi="標楷體" w:cs="DFKaiShu-SB-Estd-BF" w:hint="eastAsia"/>
          <w:kern w:val="0"/>
          <w:sz w:val="26"/>
          <w:szCs w:val="26"/>
        </w:rPr>
        <w:t>牛奶一杯、荷包蛋一個或白煮蛋一個、饅頭一個、水果一份</w:t>
      </w:r>
    </w:p>
    <w:p w:rsidR="00A22BDB" w:rsidRPr="005F7D1E" w:rsidRDefault="00A22BDB" w:rsidP="005F7D1E">
      <w:pPr>
        <w:autoSpaceDE w:val="0"/>
        <w:autoSpaceDN w:val="0"/>
        <w:adjustRightInd w:val="0"/>
        <w:ind w:left="260" w:hangingChars="100" w:hanging="260"/>
        <w:rPr>
          <w:rFonts w:ascii="標楷體" w:eastAsia="標楷體" w:hAnsi="標楷體" w:cs="DFKaiShu-SB-Estd-BF"/>
          <w:kern w:val="0"/>
          <w:sz w:val="26"/>
          <w:szCs w:val="26"/>
        </w:rPr>
      </w:pPr>
      <w:r w:rsidRPr="005F7D1E">
        <w:rPr>
          <w:rFonts w:ascii="標楷體" w:eastAsia="標楷體" w:hAnsi="標楷體" w:cs="DFKaiShu-SB-Estd-BF"/>
          <w:kern w:val="0"/>
          <w:sz w:val="26"/>
          <w:szCs w:val="26"/>
        </w:rPr>
        <w:t>4.</w:t>
      </w:r>
      <w:r w:rsidRPr="005F7D1E">
        <w:rPr>
          <w:rFonts w:ascii="標楷體" w:eastAsia="標楷體" w:hAnsi="標楷體" w:cs="DFKaiShu-SB-Estd-BF" w:hint="eastAsia"/>
          <w:kern w:val="0"/>
          <w:sz w:val="26"/>
          <w:szCs w:val="26"/>
        </w:rPr>
        <w:t>學童由於活動量大，學童除正餐外，可增加</w:t>
      </w:r>
      <w:r w:rsidRPr="005F7D1E">
        <w:rPr>
          <w:rFonts w:ascii="標楷體" w:eastAsia="標楷體" w:hAnsi="標楷體" w:cs="DFKaiShu-SB-Estd-BF"/>
          <w:kern w:val="0"/>
          <w:sz w:val="26"/>
          <w:szCs w:val="26"/>
        </w:rPr>
        <w:t>1~2</w:t>
      </w:r>
      <w:r w:rsidRPr="005F7D1E">
        <w:rPr>
          <w:rFonts w:ascii="標楷體" w:eastAsia="標楷體" w:hAnsi="標楷體" w:cs="DFKaiShu-SB-Estd-BF" w:hint="eastAsia"/>
          <w:kern w:val="0"/>
          <w:sz w:val="26"/>
          <w:szCs w:val="26"/>
        </w:rPr>
        <w:t>次點心，尤其學童下午放學時可提供一次點心</w:t>
      </w:r>
      <w:r w:rsidRPr="005F7D1E">
        <w:rPr>
          <w:rFonts w:ascii="標楷體" w:eastAsia="標楷體" w:hAnsi="標楷體" w:cs="DFKaiShu-SB-Estd-BF"/>
          <w:kern w:val="0"/>
          <w:sz w:val="26"/>
          <w:szCs w:val="26"/>
        </w:rPr>
        <w:t>(</w:t>
      </w:r>
      <w:r w:rsidRPr="005F7D1E">
        <w:rPr>
          <w:rFonts w:ascii="標楷體" w:eastAsia="標楷體" w:hAnsi="標楷體" w:cs="DFKaiShu-SB-Estd-BF" w:hint="eastAsia"/>
          <w:kern w:val="0"/>
          <w:sz w:val="26"/>
          <w:szCs w:val="26"/>
        </w:rPr>
        <w:t>最好是奶類製品</w:t>
      </w:r>
      <w:r w:rsidRPr="005F7D1E">
        <w:rPr>
          <w:rFonts w:ascii="標楷體" w:eastAsia="標楷體" w:hAnsi="標楷體" w:cs="DFKaiShu-SB-Estd-BF"/>
          <w:kern w:val="0"/>
          <w:sz w:val="26"/>
          <w:szCs w:val="26"/>
        </w:rPr>
        <w:t>)</w:t>
      </w:r>
      <w:r w:rsidRPr="005F7D1E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A22BDB" w:rsidRPr="005F7D1E" w:rsidRDefault="00A22BDB" w:rsidP="00A22BD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  <w:r w:rsidRPr="005F7D1E">
        <w:rPr>
          <w:rFonts w:ascii="標楷體" w:eastAsia="標楷體" w:hAnsi="標楷體" w:cs="DFKaiShu-SB-Estd-BF"/>
          <w:kern w:val="0"/>
          <w:sz w:val="26"/>
          <w:szCs w:val="26"/>
        </w:rPr>
        <w:t>5.</w:t>
      </w:r>
      <w:r w:rsidRPr="005F7D1E">
        <w:rPr>
          <w:rFonts w:ascii="標楷體" w:eastAsia="標楷體" w:hAnsi="標楷體" w:cs="DFKaiShu-SB-Estd-BF" w:hint="eastAsia"/>
          <w:kern w:val="0"/>
          <w:sz w:val="26"/>
          <w:szCs w:val="26"/>
        </w:rPr>
        <w:t>多喝開水促進正常排泄，維護健康。</w:t>
      </w:r>
    </w:p>
    <w:p w:rsidR="00A22BDB" w:rsidRPr="005F7D1E" w:rsidRDefault="00A22BDB" w:rsidP="00A22BD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  <w:r w:rsidRPr="005F7D1E">
        <w:rPr>
          <w:rFonts w:ascii="標楷體" w:eastAsia="標楷體" w:hAnsi="標楷體" w:cs="DFKaiShu-SB-Estd-BF"/>
          <w:kern w:val="0"/>
          <w:sz w:val="26"/>
          <w:szCs w:val="26"/>
        </w:rPr>
        <w:t>6.</w:t>
      </w:r>
      <w:r w:rsidRPr="005F7D1E">
        <w:rPr>
          <w:rFonts w:ascii="標楷體" w:eastAsia="標楷體" w:hAnsi="標楷體" w:cs="DFKaiShu-SB-Estd-BF" w:hint="eastAsia"/>
          <w:kern w:val="0"/>
          <w:sz w:val="26"/>
          <w:szCs w:val="26"/>
        </w:rPr>
        <w:t>每天要作適量運動。並且持之以恆。</w:t>
      </w:r>
    </w:p>
    <w:p w:rsidR="00A22BDB" w:rsidRPr="005F7D1E" w:rsidRDefault="00A22BDB" w:rsidP="00A22BD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  <w:r w:rsidRPr="005F7D1E">
        <w:rPr>
          <w:rFonts w:ascii="標楷體" w:eastAsia="標楷體" w:hAnsi="標楷體" w:cs="DFKaiShu-SB-Estd-BF"/>
          <w:kern w:val="0"/>
          <w:sz w:val="26"/>
          <w:szCs w:val="26"/>
        </w:rPr>
        <w:t>7.</w:t>
      </w:r>
      <w:r w:rsidRPr="005F7D1E">
        <w:rPr>
          <w:rFonts w:ascii="標楷體" w:eastAsia="標楷體" w:hAnsi="標楷體" w:cs="DFKaiShu-SB-Estd-BF" w:hint="eastAsia"/>
          <w:kern w:val="0"/>
          <w:sz w:val="26"/>
          <w:szCs w:val="26"/>
        </w:rPr>
        <w:t>不在吃飯時看電視，進餐的氣氛應和樂，避免在吃飯時間，責罵學童。</w:t>
      </w:r>
    </w:p>
    <w:p w:rsidR="00A22BDB" w:rsidRPr="005F7D1E" w:rsidRDefault="00A22BDB" w:rsidP="00A22BDB">
      <w:pPr>
        <w:rPr>
          <w:rFonts w:ascii="標楷體" w:eastAsia="標楷體" w:hAnsi="標楷體" w:cs="DFKaiShu-SB-Estd-BF"/>
          <w:kern w:val="0"/>
          <w:sz w:val="26"/>
          <w:szCs w:val="26"/>
        </w:rPr>
      </w:pPr>
      <w:bookmarkStart w:id="0" w:name="_GoBack"/>
      <w:bookmarkEnd w:id="0"/>
    </w:p>
    <w:sectPr w:rsidR="00A22BDB" w:rsidRPr="005F7D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45" w:rsidRDefault="000C5945" w:rsidP="005F7D1E">
      <w:r>
        <w:separator/>
      </w:r>
    </w:p>
  </w:endnote>
  <w:endnote w:type="continuationSeparator" w:id="0">
    <w:p w:rsidR="000C5945" w:rsidRDefault="000C5945" w:rsidP="005F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45" w:rsidRDefault="000C5945" w:rsidP="005F7D1E">
      <w:r>
        <w:separator/>
      </w:r>
    </w:p>
  </w:footnote>
  <w:footnote w:type="continuationSeparator" w:id="0">
    <w:p w:rsidR="000C5945" w:rsidRDefault="000C5945" w:rsidP="005F7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DB"/>
    <w:rsid w:val="000C5945"/>
    <w:rsid w:val="005F7D1E"/>
    <w:rsid w:val="008519FA"/>
    <w:rsid w:val="00A22BDB"/>
    <w:rsid w:val="00D7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7D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7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7D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7D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7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7D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2018-03-29T00:14:00Z</dcterms:created>
  <dcterms:modified xsi:type="dcterms:W3CDTF">2018-03-29T01:20:00Z</dcterms:modified>
</cp:coreProperties>
</file>