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AC" w:rsidRPr="00CA7AFA" w:rsidRDefault="000339AC" w:rsidP="006D25F7">
      <w:pPr>
        <w:jc w:val="center"/>
        <w:rPr>
          <w:rFonts w:ascii="標楷體" w:eastAsia="標楷體" w:hAnsi="標楷體"/>
          <w:sz w:val="36"/>
          <w:szCs w:val="36"/>
        </w:rPr>
      </w:pPr>
      <w:r w:rsidRPr="00CA7AFA">
        <w:rPr>
          <w:rFonts w:ascii="標楷體" w:eastAsia="標楷體" w:hAnsi="標楷體" w:hint="eastAsia"/>
          <w:b/>
          <w:bCs/>
          <w:sz w:val="36"/>
          <w:szCs w:val="36"/>
        </w:rPr>
        <w:t>國立羅東高級工業職業學校「學生服裝儀容規定」</w:t>
      </w:r>
    </w:p>
    <w:p w:rsidR="000339AC" w:rsidRPr="00CA7AFA" w:rsidRDefault="000339AC" w:rsidP="000339AC">
      <w:pPr>
        <w:jc w:val="right"/>
        <w:rPr>
          <w:rFonts w:ascii="標楷體" w:eastAsia="標楷體" w:hAnsi="標楷體"/>
        </w:rPr>
      </w:pPr>
      <w:r w:rsidRPr="00CA7AFA">
        <w:rPr>
          <w:rFonts w:ascii="標楷體" w:eastAsia="標楷體" w:hAnsi="標楷體" w:hint="eastAsia"/>
        </w:rPr>
        <w:t>99年01月20日校務會議通過</w:t>
      </w:r>
    </w:p>
    <w:p w:rsidR="000339AC" w:rsidRPr="00CA7AFA" w:rsidRDefault="000339AC" w:rsidP="000339AC">
      <w:pPr>
        <w:jc w:val="right"/>
        <w:rPr>
          <w:rFonts w:ascii="標楷體" w:eastAsia="標楷體" w:hAnsi="標楷體"/>
        </w:rPr>
      </w:pPr>
      <w:r w:rsidRPr="00CA7AFA">
        <w:rPr>
          <w:rFonts w:ascii="標楷體" w:eastAsia="標楷體" w:hAnsi="標楷體" w:hint="eastAsia"/>
        </w:rPr>
        <w:t>100年06月30日校務會議通過第1次修訂</w:t>
      </w:r>
    </w:p>
    <w:p w:rsidR="000339AC" w:rsidRPr="00CA7AFA" w:rsidRDefault="000339AC" w:rsidP="000339AC">
      <w:pPr>
        <w:jc w:val="right"/>
        <w:rPr>
          <w:rFonts w:ascii="標楷體" w:eastAsia="標楷體" w:hAnsi="標楷體"/>
        </w:rPr>
      </w:pPr>
      <w:r w:rsidRPr="00CA7AFA">
        <w:rPr>
          <w:rFonts w:ascii="標楷體" w:eastAsia="標楷體" w:hAnsi="標楷體" w:hint="eastAsia"/>
        </w:rPr>
        <w:t>101年02月07日校務會議通過第2次修訂</w:t>
      </w:r>
    </w:p>
    <w:p w:rsidR="000339AC" w:rsidRPr="00CA7AFA" w:rsidRDefault="000339AC" w:rsidP="000339AC">
      <w:pPr>
        <w:jc w:val="right"/>
        <w:rPr>
          <w:rFonts w:ascii="標楷體" w:eastAsia="標楷體" w:hAnsi="標楷體"/>
        </w:rPr>
      </w:pPr>
      <w:r w:rsidRPr="00CA7AFA">
        <w:rPr>
          <w:rFonts w:ascii="標楷體" w:eastAsia="標楷體" w:hAnsi="標楷體" w:hint="eastAsia"/>
        </w:rPr>
        <w:t>103年06月30日校務會議通過第3次修訂</w:t>
      </w:r>
    </w:p>
    <w:p w:rsidR="000339AC" w:rsidRPr="00CA7AFA" w:rsidRDefault="000339AC" w:rsidP="000339AC">
      <w:pPr>
        <w:jc w:val="right"/>
        <w:rPr>
          <w:rFonts w:ascii="標楷體" w:eastAsia="標楷體" w:hAnsi="標楷體"/>
        </w:rPr>
      </w:pPr>
      <w:r w:rsidRPr="00CA7AFA">
        <w:rPr>
          <w:rFonts w:ascii="標楷體" w:eastAsia="標楷體" w:hAnsi="標楷體" w:hint="eastAsia"/>
        </w:rPr>
        <w:t>106年06月30日校務會議通過第4次修訂</w:t>
      </w:r>
    </w:p>
    <w:p w:rsidR="000339AC" w:rsidRPr="00CA7AFA" w:rsidRDefault="000339AC" w:rsidP="000339AC">
      <w:pPr>
        <w:jc w:val="right"/>
        <w:rPr>
          <w:rFonts w:ascii="標楷體" w:eastAsia="標楷體" w:hAnsi="標楷體"/>
        </w:rPr>
      </w:pPr>
      <w:r w:rsidRPr="00CA7AFA">
        <w:rPr>
          <w:rFonts w:ascii="標楷體" w:eastAsia="標楷體" w:hAnsi="標楷體" w:hint="eastAsia"/>
        </w:rPr>
        <w:t>109年08月28日校務會議通過第5次修訂</w:t>
      </w:r>
    </w:p>
    <w:p w:rsidR="000339AC" w:rsidRPr="00CA7AFA" w:rsidRDefault="000339AC" w:rsidP="000339AC">
      <w:pPr>
        <w:jc w:val="right"/>
        <w:rPr>
          <w:rFonts w:ascii="標楷體" w:eastAsia="標楷體" w:hAnsi="標楷體"/>
        </w:rPr>
      </w:pPr>
      <w:r w:rsidRPr="00CA7AFA">
        <w:rPr>
          <w:rFonts w:ascii="標楷體" w:eastAsia="標楷體" w:hAnsi="標楷體" w:hint="eastAsia"/>
        </w:rPr>
        <w:t>110年06月30日校務會議通過第6次修訂</w:t>
      </w:r>
    </w:p>
    <w:p w:rsidR="000339AC" w:rsidRPr="00CA7AFA" w:rsidRDefault="000339AC" w:rsidP="000339AC">
      <w:pPr>
        <w:jc w:val="right"/>
        <w:rPr>
          <w:rFonts w:ascii="標楷體" w:eastAsia="標楷體" w:hAnsi="標楷體"/>
        </w:rPr>
      </w:pPr>
      <w:r w:rsidRPr="00CA7AFA">
        <w:rPr>
          <w:rFonts w:ascii="標楷體" w:eastAsia="標楷體" w:hAnsi="標楷體" w:hint="eastAsia"/>
        </w:rPr>
        <w:t>111年06月30日校務會議通過第7次修訂</w:t>
      </w:r>
    </w:p>
    <w:p w:rsidR="006D25F7" w:rsidRDefault="006D25F7" w:rsidP="000339AC">
      <w:pPr>
        <w:jc w:val="right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11</w:t>
      </w:r>
      <w:r w:rsidRPr="000C5A8A">
        <w:rPr>
          <w:rFonts w:ascii="標楷體" w:eastAsia="標楷體" w:hAnsi="標楷體"/>
          <w:color w:val="000000" w:themeColor="text1"/>
        </w:rPr>
        <w:t>2</w:t>
      </w:r>
      <w:r w:rsidRPr="000C5A8A">
        <w:rPr>
          <w:rFonts w:ascii="標楷體" w:eastAsia="標楷體" w:hAnsi="標楷體" w:hint="eastAsia"/>
          <w:color w:val="000000" w:themeColor="text1"/>
        </w:rPr>
        <w:t>年0</w:t>
      </w:r>
      <w:r w:rsidR="00C661FA" w:rsidRPr="000C5A8A">
        <w:rPr>
          <w:rFonts w:ascii="標楷體" w:eastAsia="標楷體" w:hAnsi="標楷體"/>
          <w:color w:val="000000" w:themeColor="text1"/>
        </w:rPr>
        <w:t>6</w:t>
      </w:r>
      <w:r w:rsidRPr="000C5A8A">
        <w:rPr>
          <w:rFonts w:ascii="標楷體" w:eastAsia="標楷體" w:hAnsi="標楷體" w:hint="eastAsia"/>
          <w:color w:val="000000" w:themeColor="text1"/>
        </w:rPr>
        <w:t>月</w:t>
      </w:r>
      <w:r w:rsidR="00C661FA" w:rsidRPr="000C5A8A">
        <w:rPr>
          <w:rFonts w:ascii="標楷體" w:eastAsia="標楷體" w:hAnsi="標楷體"/>
          <w:color w:val="000000" w:themeColor="text1"/>
        </w:rPr>
        <w:t>30</w:t>
      </w:r>
      <w:r w:rsidRPr="000C5A8A">
        <w:rPr>
          <w:rFonts w:ascii="標楷體" w:eastAsia="標楷體" w:hAnsi="標楷體" w:hint="eastAsia"/>
          <w:color w:val="000000" w:themeColor="text1"/>
        </w:rPr>
        <w:t>日校務會議通過第</w:t>
      </w:r>
      <w:r w:rsidRPr="000C5A8A">
        <w:rPr>
          <w:rFonts w:ascii="標楷體" w:eastAsia="標楷體" w:hAnsi="標楷體"/>
          <w:color w:val="000000" w:themeColor="text1"/>
        </w:rPr>
        <w:t>8</w:t>
      </w:r>
      <w:r w:rsidRPr="000C5A8A">
        <w:rPr>
          <w:rFonts w:ascii="標楷體" w:eastAsia="標楷體" w:hAnsi="標楷體" w:hint="eastAsia"/>
          <w:color w:val="000000" w:themeColor="text1"/>
        </w:rPr>
        <w:t>次修訂</w:t>
      </w:r>
    </w:p>
    <w:p w:rsidR="008D051E" w:rsidRPr="000C5A8A" w:rsidRDefault="008D051E" w:rsidP="000339AC">
      <w:pPr>
        <w:jc w:val="righ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113年06月30日</w:t>
      </w:r>
      <w:r>
        <w:rPr>
          <w:rFonts w:ascii="標楷體" w:eastAsia="標楷體" w:hAnsi="標楷體"/>
          <w:color w:val="000000" w:themeColor="text1"/>
        </w:rPr>
        <w:t>校務會議通過第</w:t>
      </w:r>
      <w:r>
        <w:rPr>
          <w:rFonts w:ascii="標楷體" w:eastAsia="標楷體" w:hAnsi="標楷體" w:hint="eastAsia"/>
          <w:color w:val="000000" w:themeColor="text1"/>
        </w:rPr>
        <w:t>9次</w:t>
      </w:r>
      <w:r>
        <w:rPr>
          <w:rFonts w:ascii="標楷體" w:eastAsia="標楷體" w:hAnsi="標楷體"/>
          <w:color w:val="000000" w:themeColor="text1"/>
        </w:rPr>
        <w:t>修訂</w:t>
      </w:r>
    </w:p>
    <w:p w:rsidR="000339AC" w:rsidRPr="000C5A8A" w:rsidRDefault="000339AC" w:rsidP="00CA7AFA">
      <w:pPr>
        <w:ind w:left="425" w:hangingChars="177" w:hanging="425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壹、依據：教育部中華民國109年8月3日臺教授國部字第1090072127A號函修正「高級中等學校訂定學生服裝儀容規定之原則」、國教署111年5月6日臺教國署學字第1110057600號函「確依性別平等教育法之精神訂定服裝儀容管理規定」。</w:t>
      </w:r>
    </w:p>
    <w:p w:rsidR="000339AC" w:rsidRPr="000C5A8A" w:rsidRDefault="000339AC" w:rsidP="00CA7AFA">
      <w:pPr>
        <w:ind w:left="425" w:hangingChars="177" w:hanging="425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貳、目的：為維護學生人格發展權及身體自主權，並教導及鼓勵學生學習自主管理使本校學生服裝穿著整齊，培養儀容端莊、氣質出眾、習慣優良之羅工青年。</w:t>
      </w:r>
    </w:p>
    <w:p w:rsidR="000339AC" w:rsidRPr="000C5A8A" w:rsidRDefault="000339AC" w:rsidP="00CA7AFA">
      <w:pPr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參、服裝：</w:t>
      </w:r>
    </w:p>
    <w:p w:rsidR="000339AC" w:rsidRPr="000C5A8A" w:rsidRDefault="000339AC" w:rsidP="00CA7AFA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一、</w:t>
      </w:r>
      <w:r w:rsidR="00C44205" w:rsidRPr="000C5A8A">
        <w:rPr>
          <w:rFonts w:ascii="標楷體" w:eastAsia="標楷體" w:hAnsi="標楷體" w:hint="eastAsia"/>
          <w:color w:val="000000" w:themeColor="text1"/>
        </w:rPr>
        <w:t>校服</w:t>
      </w:r>
      <w:r w:rsidR="0020585F" w:rsidRPr="000C5A8A">
        <w:rPr>
          <w:rFonts w:ascii="標楷體" w:eastAsia="標楷體" w:hAnsi="標楷體" w:hint="eastAsia"/>
          <w:color w:val="000000" w:themeColor="text1"/>
        </w:rPr>
        <w:t>類</w:t>
      </w:r>
      <w:r w:rsidR="00454614" w:rsidRPr="000C5A8A">
        <w:rPr>
          <w:rFonts w:ascii="標楷體" w:eastAsia="標楷體" w:hAnsi="標楷體" w:hint="eastAsia"/>
          <w:color w:val="000000" w:themeColor="text1"/>
        </w:rPr>
        <w:t>別</w:t>
      </w:r>
      <w:r w:rsidRPr="000C5A8A">
        <w:rPr>
          <w:rFonts w:ascii="標楷體" w:eastAsia="標楷體" w:hAnsi="標楷體" w:hint="eastAsia"/>
          <w:color w:val="000000" w:themeColor="text1"/>
        </w:rPr>
        <w:t>：</w:t>
      </w:r>
    </w:p>
    <w:p w:rsidR="000339AC" w:rsidRPr="000C5A8A" w:rsidRDefault="000339AC" w:rsidP="00CA7AFA">
      <w:pPr>
        <w:ind w:firstLineChars="250" w:firstLine="600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（一）夏季制服：短袖白上衣、男女生穿著深藍色長褲。</w:t>
      </w:r>
    </w:p>
    <w:p w:rsidR="000339AC" w:rsidRPr="000C5A8A" w:rsidRDefault="000339AC" w:rsidP="00CA7AFA">
      <w:pPr>
        <w:ind w:firstLineChars="250" w:firstLine="600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（二）冬季制服：長袖白上衣、深藍色長褲、黑色長袖外套、黑色背心。</w:t>
      </w:r>
    </w:p>
    <w:p w:rsidR="000339AC" w:rsidRPr="000C5A8A" w:rsidRDefault="000339AC" w:rsidP="00CA7AFA">
      <w:pPr>
        <w:ind w:firstLineChars="250" w:firstLine="600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（三）運動服：各科科服（或班服）、黑色短褲。</w:t>
      </w:r>
    </w:p>
    <w:p w:rsidR="000339AC" w:rsidRPr="000C5A8A" w:rsidRDefault="000339AC" w:rsidP="00CA7AFA">
      <w:pPr>
        <w:ind w:firstLineChars="250" w:firstLine="600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（四）工作服：短袖藏青色上衣、長袖藏青色上衣。</w:t>
      </w:r>
    </w:p>
    <w:p w:rsidR="000339AC" w:rsidRPr="000C5A8A" w:rsidRDefault="000339AC" w:rsidP="00CA7AFA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二、鞋襪規定：</w:t>
      </w:r>
    </w:p>
    <w:p w:rsidR="000339AC" w:rsidRPr="000C5A8A" w:rsidRDefault="000339AC" w:rsidP="00CA7AFA">
      <w:pPr>
        <w:ind w:leftChars="259" w:left="1272" w:hangingChars="271" w:hanging="650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（一）上學、放學及在校期間，學生得穿皮鞋或運動鞋；非有正當理由，不得穿著拖鞋、赤腳、涼鞋、高跟鞋等；特殊情況如足部受傷，無法穿著制式鞋款時(需醫生開立證明後由生輔組認定)，得以拖鞋代替。</w:t>
      </w:r>
    </w:p>
    <w:p w:rsidR="000339AC" w:rsidRPr="000C5A8A" w:rsidRDefault="000339AC" w:rsidP="00CA7AFA">
      <w:pPr>
        <w:ind w:firstLineChars="250" w:firstLine="600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（二）雨天可穿著雨鞋。</w:t>
      </w:r>
    </w:p>
    <w:p w:rsidR="001F0505" w:rsidRPr="000C5A8A" w:rsidRDefault="000339AC" w:rsidP="001F0505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三、書包</w:t>
      </w:r>
      <w:r w:rsidR="00454614" w:rsidRPr="000C5A8A">
        <w:rPr>
          <w:rFonts w:ascii="標楷體" w:eastAsia="標楷體" w:hAnsi="標楷體" w:hint="eastAsia"/>
          <w:color w:val="000000" w:themeColor="text1"/>
        </w:rPr>
        <w:t>類</w:t>
      </w:r>
      <w:r w:rsidR="00454614" w:rsidRPr="000C5A8A">
        <w:rPr>
          <w:rFonts w:ascii="標楷體" w:eastAsia="標楷體" w:hAnsi="標楷體"/>
          <w:color w:val="000000" w:themeColor="text1"/>
        </w:rPr>
        <w:t>別</w:t>
      </w:r>
      <w:r w:rsidRPr="000C5A8A">
        <w:rPr>
          <w:rFonts w:ascii="標楷體" w:eastAsia="標楷體" w:hAnsi="標楷體" w:hint="eastAsia"/>
          <w:color w:val="000000" w:themeColor="text1"/>
        </w:rPr>
        <w:t>：</w:t>
      </w:r>
    </w:p>
    <w:p w:rsidR="00AF251C" w:rsidRPr="000C5A8A" w:rsidRDefault="00AF251C" w:rsidP="001F0505">
      <w:pPr>
        <w:ind w:leftChars="400" w:left="960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建</w:t>
      </w:r>
      <w:r w:rsidRPr="000C5A8A">
        <w:rPr>
          <w:rFonts w:ascii="標楷體" w:eastAsia="標楷體" w:hAnsi="標楷體"/>
          <w:color w:val="000000" w:themeColor="text1"/>
        </w:rPr>
        <w:t>議使用</w:t>
      </w:r>
      <w:r w:rsidRPr="000C5A8A">
        <w:rPr>
          <w:rFonts w:ascii="標楷體" w:eastAsia="標楷體" w:hAnsi="標楷體" w:hint="eastAsia"/>
          <w:color w:val="000000" w:themeColor="text1"/>
        </w:rPr>
        <w:t>書包</w:t>
      </w:r>
      <w:r w:rsidR="001F0505" w:rsidRPr="000C5A8A">
        <w:rPr>
          <w:rFonts w:ascii="標楷體" w:eastAsia="標楷體" w:hAnsi="標楷體" w:hint="eastAsia"/>
          <w:color w:val="000000" w:themeColor="text1"/>
        </w:rPr>
        <w:t>為</w:t>
      </w:r>
      <w:r w:rsidRPr="000C5A8A">
        <w:rPr>
          <w:rFonts w:ascii="標楷體" w:eastAsia="標楷體" w:hAnsi="標楷體" w:hint="eastAsia"/>
          <w:color w:val="000000" w:themeColor="text1"/>
        </w:rPr>
        <w:t>側背或後背包，其</w:t>
      </w:r>
      <w:r w:rsidRPr="000C5A8A">
        <w:rPr>
          <w:rFonts w:ascii="標楷體" w:eastAsia="標楷體" w:hAnsi="標楷體"/>
          <w:color w:val="000000" w:themeColor="text1"/>
        </w:rPr>
        <w:t>背帶有</w:t>
      </w:r>
      <w:r w:rsidRPr="000C5A8A">
        <w:rPr>
          <w:rFonts w:ascii="標楷體" w:eastAsia="標楷體" w:hAnsi="標楷體" w:hint="eastAsia"/>
          <w:color w:val="000000" w:themeColor="text1"/>
        </w:rPr>
        <w:t>增強</w:t>
      </w:r>
      <w:r w:rsidRPr="000C5A8A">
        <w:rPr>
          <w:rFonts w:ascii="標楷體" w:eastAsia="標楷體" w:hAnsi="標楷體"/>
          <w:color w:val="000000" w:themeColor="text1"/>
        </w:rPr>
        <w:t>縫線</w:t>
      </w:r>
      <w:r w:rsidRPr="000C5A8A">
        <w:rPr>
          <w:rFonts w:ascii="標楷體" w:eastAsia="標楷體" w:hAnsi="標楷體" w:hint="eastAsia"/>
          <w:color w:val="000000" w:themeColor="text1"/>
        </w:rPr>
        <w:t>以</w:t>
      </w:r>
      <w:r w:rsidRPr="000C5A8A">
        <w:rPr>
          <w:rFonts w:ascii="標楷體" w:eastAsia="標楷體" w:hAnsi="標楷體"/>
          <w:color w:val="000000" w:themeColor="text1"/>
        </w:rPr>
        <w:t>增加</w:t>
      </w:r>
      <w:r w:rsidRPr="000C5A8A">
        <w:rPr>
          <w:rFonts w:ascii="標楷體" w:eastAsia="標楷體" w:hAnsi="標楷體" w:hint="eastAsia"/>
          <w:color w:val="000000" w:themeColor="text1"/>
        </w:rPr>
        <w:t>書</w:t>
      </w:r>
      <w:r w:rsidRPr="000C5A8A">
        <w:rPr>
          <w:rFonts w:ascii="標楷體" w:eastAsia="標楷體" w:hAnsi="標楷體"/>
          <w:color w:val="000000" w:themeColor="text1"/>
        </w:rPr>
        <w:t>本及材</w:t>
      </w:r>
      <w:r w:rsidRPr="000C5A8A">
        <w:rPr>
          <w:rFonts w:ascii="標楷體" w:eastAsia="標楷體" w:hAnsi="標楷體" w:hint="eastAsia"/>
          <w:color w:val="000000" w:themeColor="text1"/>
        </w:rPr>
        <w:t>料背</w:t>
      </w:r>
      <w:r w:rsidRPr="000C5A8A">
        <w:rPr>
          <w:rFonts w:ascii="標楷體" w:eastAsia="標楷體" w:hAnsi="標楷體"/>
          <w:color w:val="000000" w:themeColor="text1"/>
        </w:rPr>
        <w:t>負量，</w:t>
      </w:r>
      <w:r w:rsidRPr="000C5A8A">
        <w:rPr>
          <w:rFonts w:ascii="標楷體" w:eastAsia="標楷體" w:hAnsi="標楷體" w:hint="eastAsia"/>
          <w:color w:val="000000" w:themeColor="text1"/>
        </w:rPr>
        <w:t>並以夜間反光塗料之</w:t>
      </w:r>
      <w:r w:rsidRPr="000C5A8A">
        <w:rPr>
          <w:rFonts w:ascii="標楷體" w:eastAsia="標楷體" w:hAnsi="標楷體"/>
          <w:color w:val="000000" w:themeColor="text1"/>
        </w:rPr>
        <w:t>白邊框</w:t>
      </w:r>
      <w:r w:rsidRPr="000C5A8A">
        <w:rPr>
          <w:rFonts w:ascii="標楷體" w:eastAsia="標楷體" w:hAnsi="標楷體" w:hint="eastAsia"/>
          <w:color w:val="000000" w:themeColor="text1"/>
        </w:rPr>
        <w:t>，</w:t>
      </w:r>
      <w:r w:rsidRPr="000C5A8A">
        <w:rPr>
          <w:rFonts w:ascii="標楷體" w:eastAsia="標楷體" w:hAnsi="標楷體"/>
          <w:color w:val="000000" w:themeColor="text1"/>
        </w:rPr>
        <w:t>避</w:t>
      </w:r>
      <w:r w:rsidRPr="000C5A8A">
        <w:rPr>
          <w:rFonts w:ascii="標楷體" w:eastAsia="標楷體" w:hAnsi="標楷體" w:hint="eastAsia"/>
          <w:color w:val="000000" w:themeColor="text1"/>
        </w:rPr>
        <w:t>免</w:t>
      </w:r>
      <w:r w:rsidRPr="000C5A8A">
        <w:rPr>
          <w:rFonts w:ascii="標楷體" w:eastAsia="標楷體" w:hAnsi="標楷體"/>
          <w:color w:val="000000" w:themeColor="text1"/>
        </w:rPr>
        <w:t>宜蘭因冬天雨季昏</w:t>
      </w:r>
      <w:r w:rsidRPr="000C5A8A">
        <w:rPr>
          <w:rFonts w:ascii="標楷體" w:eastAsia="標楷體" w:hAnsi="標楷體" w:hint="eastAsia"/>
          <w:color w:val="000000" w:themeColor="text1"/>
        </w:rPr>
        <w:t>暗不</w:t>
      </w:r>
      <w:r w:rsidRPr="000C5A8A">
        <w:rPr>
          <w:rFonts w:ascii="標楷體" w:eastAsia="標楷體" w:hAnsi="標楷體"/>
          <w:color w:val="000000" w:themeColor="text1"/>
        </w:rPr>
        <w:t>明</w:t>
      </w:r>
      <w:r w:rsidRPr="000C5A8A">
        <w:rPr>
          <w:rFonts w:ascii="標楷體" w:eastAsia="標楷體" w:hAnsi="標楷體" w:hint="eastAsia"/>
          <w:color w:val="000000" w:themeColor="text1"/>
        </w:rPr>
        <w:t>之</w:t>
      </w:r>
      <w:r w:rsidRPr="000C5A8A">
        <w:rPr>
          <w:rFonts w:ascii="標楷體" w:eastAsia="標楷體" w:hAnsi="標楷體"/>
          <w:color w:val="000000" w:themeColor="text1"/>
        </w:rPr>
        <w:t>特殊設計</w:t>
      </w:r>
      <w:r w:rsidRPr="000C5A8A">
        <w:rPr>
          <w:rFonts w:ascii="標楷體" w:eastAsia="標楷體" w:hAnsi="標楷體" w:hint="eastAsia"/>
          <w:color w:val="000000" w:themeColor="text1"/>
        </w:rPr>
        <w:t>，</w:t>
      </w:r>
      <w:r w:rsidRPr="000C5A8A">
        <w:rPr>
          <w:rFonts w:ascii="標楷體" w:eastAsia="標楷體" w:hAnsi="標楷體"/>
          <w:color w:val="000000" w:themeColor="text1"/>
        </w:rPr>
        <w:t>增加</w:t>
      </w:r>
      <w:r w:rsidRPr="000C5A8A">
        <w:rPr>
          <w:rFonts w:ascii="標楷體" w:eastAsia="標楷體" w:hAnsi="標楷體" w:hint="eastAsia"/>
          <w:color w:val="000000" w:themeColor="text1"/>
        </w:rPr>
        <w:t>夜</w:t>
      </w:r>
      <w:r w:rsidRPr="000C5A8A">
        <w:rPr>
          <w:rFonts w:ascii="標楷體" w:eastAsia="標楷體" w:hAnsi="標楷體"/>
          <w:color w:val="000000" w:themeColor="text1"/>
        </w:rPr>
        <w:t>間</w:t>
      </w:r>
      <w:r w:rsidRPr="000C5A8A">
        <w:rPr>
          <w:rFonts w:ascii="標楷體" w:eastAsia="標楷體" w:hAnsi="標楷體" w:hint="eastAsia"/>
          <w:color w:val="000000" w:themeColor="text1"/>
        </w:rPr>
        <w:t>辨</w:t>
      </w:r>
      <w:r w:rsidRPr="000C5A8A">
        <w:rPr>
          <w:rFonts w:ascii="標楷體" w:eastAsia="標楷體" w:hAnsi="標楷體"/>
          <w:color w:val="000000" w:themeColor="text1"/>
        </w:rPr>
        <w:t>識的安全性。</w:t>
      </w:r>
    </w:p>
    <w:p w:rsidR="000339AC" w:rsidRPr="000C5A8A" w:rsidRDefault="000339AC" w:rsidP="00446FC0">
      <w:pPr>
        <w:ind w:firstLineChars="177" w:firstLine="425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四、腰帶：本校制式腰帶</w:t>
      </w:r>
      <w:r w:rsidR="000B2360" w:rsidRPr="000C5A8A">
        <w:rPr>
          <w:rFonts w:ascii="標楷體" w:eastAsia="標楷體" w:hAnsi="標楷體" w:hint="eastAsia"/>
          <w:color w:val="000000" w:themeColor="text1"/>
        </w:rPr>
        <w:t>，有</w:t>
      </w:r>
      <w:r w:rsidR="000B2360" w:rsidRPr="000C5A8A">
        <w:rPr>
          <w:rFonts w:ascii="標楷體" w:eastAsia="標楷體" w:hAnsi="標楷體"/>
          <w:color w:val="000000" w:themeColor="text1"/>
        </w:rPr>
        <w:t>需求者自行購買</w:t>
      </w:r>
      <w:r w:rsidRPr="000C5A8A">
        <w:rPr>
          <w:rFonts w:ascii="標楷體" w:eastAsia="標楷體" w:hAnsi="標楷體" w:hint="eastAsia"/>
          <w:color w:val="000000" w:themeColor="text1"/>
        </w:rPr>
        <w:t>。</w:t>
      </w:r>
    </w:p>
    <w:p w:rsidR="000339AC" w:rsidRPr="000C5A8A" w:rsidRDefault="000339AC" w:rsidP="00CA7AFA">
      <w:pPr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肆、穿著規定：</w:t>
      </w:r>
    </w:p>
    <w:p w:rsidR="000339AC" w:rsidRPr="000C5A8A" w:rsidRDefault="000339AC" w:rsidP="00CA7AFA">
      <w:pPr>
        <w:ind w:leftChars="177" w:left="426" w:hanging="1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學生得選擇合宜混合穿著學校校服（制服、運動服）及學校認可之其他服裝（例如班服、科服裝）。但有下列情形之一者，</w:t>
      </w:r>
      <w:r w:rsidR="00E11D18" w:rsidRPr="000C5A8A">
        <w:rPr>
          <w:rFonts w:ascii="標楷體" w:eastAsia="標楷體" w:hAnsi="標楷體" w:hint="eastAsia"/>
          <w:color w:val="000000" w:themeColor="text1"/>
        </w:rPr>
        <w:t>應</w:t>
      </w:r>
      <w:r w:rsidRPr="000C5A8A">
        <w:rPr>
          <w:rFonts w:ascii="標楷體" w:eastAsia="標楷體" w:hAnsi="標楷體" w:hint="eastAsia"/>
          <w:color w:val="000000" w:themeColor="text1"/>
        </w:rPr>
        <w:t>由學校統一規定：</w:t>
      </w:r>
    </w:p>
    <w:p w:rsidR="00C4240B" w:rsidRPr="000C5A8A" w:rsidRDefault="00C4240B" w:rsidP="00C4240B">
      <w:pPr>
        <w:ind w:leftChars="177" w:left="991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一</w:t>
      </w:r>
      <w:r w:rsidRPr="000C5A8A">
        <w:rPr>
          <w:rFonts w:ascii="標楷體" w:eastAsia="標楷體" w:hAnsi="標楷體"/>
          <w:color w:val="000000" w:themeColor="text1"/>
        </w:rPr>
        <w:t>、</w:t>
      </w:r>
      <w:r w:rsidRPr="000C5A8A">
        <w:rPr>
          <w:rFonts w:ascii="標楷體" w:eastAsia="標楷體" w:hAnsi="標楷體" w:hint="eastAsia"/>
          <w:color w:val="000000" w:themeColor="text1"/>
        </w:rPr>
        <w:t>重要之活動（例如升旗、朝會、週會、段考、開學典禮、畢業典禮、校慶、休業式、國際或校際交流活動等），應穿著學校制服。</w:t>
      </w:r>
    </w:p>
    <w:p w:rsidR="000339AC" w:rsidRPr="000C5A8A" w:rsidRDefault="000339AC" w:rsidP="00CA7AFA">
      <w:pPr>
        <w:ind w:leftChars="177" w:left="991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lastRenderedPageBreak/>
        <w:t>二、體育課時</w:t>
      </w:r>
      <w:r w:rsidR="000A3CC2" w:rsidRPr="000C5A8A">
        <w:rPr>
          <w:rFonts w:ascii="標楷體" w:eastAsia="標楷體" w:hAnsi="標楷體" w:hint="eastAsia"/>
          <w:color w:val="000000" w:themeColor="text1"/>
        </w:rPr>
        <w:t>應</w:t>
      </w:r>
      <w:r w:rsidRPr="000C5A8A">
        <w:rPr>
          <w:rFonts w:ascii="標楷體" w:eastAsia="標楷體" w:hAnsi="標楷體" w:hint="eastAsia"/>
          <w:color w:val="000000" w:themeColor="text1"/>
        </w:rPr>
        <w:t>穿著科服</w:t>
      </w:r>
      <w:r w:rsidR="00715438" w:rsidRPr="000C5A8A">
        <w:rPr>
          <w:rFonts w:ascii="標楷體" w:eastAsia="標楷體" w:hAnsi="標楷體" w:hint="eastAsia"/>
          <w:color w:val="000000" w:themeColor="text1"/>
        </w:rPr>
        <w:t>或</w:t>
      </w:r>
      <w:r w:rsidRPr="000C5A8A">
        <w:rPr>
          <w:rFonts w:ascii="標楷體" w:eastAsia="標楷體" w:hAnsi="標楷體" w:hint="eastAsia"/>
          <w:color w:val="000000" w:themeColor="text1"/>
        </w:rPr>
        <w:t>班服。</w:t>
      </w:r>
    </w:p>
    <w:p w:rsidR="000339AC" w:rsidRPr="000C5A8A" w:rsidRDefault="000339AC" w:rsidP="00CA7AFA">
      <w:pPr>
        <w:ind w:leftChars="177" w:left="991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三、為維護實習（驗）安全，實習或實驗課程時，應穿著實習（驗）服裝或學校認可之其他服裝。未穿著實習、實驗服裝或學校認可之其他服裝，或違反學校對該課程之規定者，必要時，學校得限制或禁止學生參與該次課程之實作。</w:t>
      </w:r>
    </w:p>
    <w:p w:rsidR="001F0505" w:rsidRPr="008D051E" w:rsidRDefault="000339AC" w:rsidP="001F0505">
      <w:pPr>
        <w:ind w:leftChars="168" w:left="948" w:rightChars="-24" w:right="-58" w:hangingChars="227" w:hanging="545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四、</w:t>
      </w:r>
      <w:r w:rsidR="001F0505" w:rsidRPr="008D051E">
        <w:rPr>
          <w:rFonts w:ascii="標楷體" w:eastAsia="標楷體" w:hAnsi="標楷體" w:hint="eastAsia"/>
          <w:color w:val="000000" w:themeColor="text1"/>
        </w:rPr>
        <w:t>學生須穿著制服、科服或</w:t>
      </w:r>
      <w:r w:rsidR="001F0505" w:rsidRPr="008D051E">
        <w:rPr>
          <w:rFonts w:ascii="標楷體" w:eastAsia="標楷體" w:hAnsi="標楷體"/>
          <w:color w:val="000000" w:themeColor="text1"/>
        </w:rPr>
        <w:t>工作服</w:t>
      </w:r>
      <w:r w:rsidR="001F0505" w:rsidRPr="008D051E">
        <w:rPr>
          <w:rFonts w:ascii="標楷體" w:eastAsia="標楷體" w:hAnsi="標楷體" w:hint="eastAsia"/>
          <w:color w:val="000000" w:themeColor="text1"/>
        </w:rPr>
        <w:t>進入校園，但為維護校園安全及辨</w:t>
      </w:r>
      <w:r w:rsidR="001F0505" w:rsidRPr="008D051E">
        <w:rPr>
          <w:rFonts w:ascii="標楷體" w:eastAsia="標楷體" w:hAnsi="標楷體"/>
          <w:color w:val="000000" w:themeColor="text1"/>
        </w:rPr>
        <w:t>識學生身份</w:t>
      </w:r>
      <w:r w:rsidR="001F0505" w:rsidRPr="008D051E">
        <w:rPr>
          <w:rFonts w:ascii="標楷體" w:eastAsia="標楷體" w:hAnsi="標楷體" w:hint="eastAsia"/>
          <w:color w:val="000000" w:themeColor="text1"/>
        </w:rPr>
        <w:t>，辨別作為應符合本點第</w:t>
      </w:r>
      <w:r w:rsidR="001F0505" w:rsidRPr="008D051E">
        <w:rPr>
          <w:rFonts w:ascii="標楷體" w:eastAsia="標楷體" w:hAnsi="標楷體"/>
          <w:color w:val="000000" w:themeColor="text1"/>
        </w:rPr>
        <w:t>伍</w:t>
      </w:r>
      <w:r w:rsidR="001F0505" w:rsidRPr="008D051E">
        <w:rPr>
          <w:rFonts w:ascii="標楷體" w:eastAsia="標楷體" w:hAnsi="標楷體" w:hint="eastAsia"/>
          <w:color w:val="000000" w:themeColor="text1"/>
        </w:rPr>
        <w:t>條</w:t>
      </w:r>
      <w:r w:rsidR="001F0505" w:rsidRPr="008D051E">
        <w:rPr>
          <w:rFonts w:ascii="標楷體" w:eastAsia="標楷體" w:hAnsi="標楷體"/>
          <w:color w:val="000000" w:themeColor="text1"/>
        </w:rPr>
        <w:t>：</w:t>
      </w:r>
      <w:r w:rsidR="001F0505" w:rsidRPr="008D051E">
        <w:rPr>
          <w:rFonts w:ascii="標楷體" w:eastAsia="標楷體" w:hAnsi="標楷體" w:hint="eastAsia"/>
          <w:color w:val="000000" w:themeColor="text1"/>
        </w:rPr>
        <w:t>學生制服繡字方式，經勸導仍不願配合者，列入日常生活表現紀錄。</w:t>
      </w:r>
    </w:p>
    <w:p w:rsidR="000339AC" w:rsidRPr="008D051E" w:rsidRDefault="000339AC" w:rsidP="00CA7AFA">
      <w:pPr>
        <w:ind w:leftChars="168" w:left="948" w:rightChars="-24" w:right="-58" w:hangingChars="227" w:hanging="545"/>
        <w:jc w:val="both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五、夏季或冬季制服之換穿，得依個人對天氣之感受，選擇穿著長短袖或長短褲校服。學生穿著校服</w:t>
      </w:r>
      <w:r w:rsidRPr="00F9232E">
        <w:rPr>
          <w:rFonts w:ascii="標楷體" w:eastAsia="標楷體" w:hAnsi="標楷體" w:hint="eastAsia"/>
          <w:color w:val="000000" w:themeColor="text1"/>
        </w:rPr>
        <w:t>時</w:t>
      </w:r>
      <w:r w:rsidRPr="008D051E">
        <w:rPr>
          <w:rFonts w:ascii="標楷體" w:eastAsia="標楷體" w:hAnsi="標楷體" w:hint="eastAsia"/>
          <w:color w:val="000000" w:themeColor="text1"/>
        </w:rPr>
        <w:t>可加穿保暖衣物（例如便服外套、帽T、毛線衣、圍巾、手套、帽子等）。</w:t>
      </w:r>
    </w:p>
    <w:p w:rsidR="009523EB" w:rsidRPr="008D051E" w:rsidRDefault="009523EB" w:rsidP="00CA7AFA">
      <w:pPr>
        <w:ind w:leftChars="167" w:left="847" w:rightChars="-24" w:right="-58" w:hangingChars="186" w:hanging="446"/>
        <w:jc w:val="both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六、制服上不可佩掛非必要之裝飾品或圖案。</w:t>
      </w:r>
    </w:p>
    <w:p w:rsidR="000339AC" w:rsidRPr="008D051E" w:rsidRDefault="000339AC" w:rsidP="00CA7AFA">
      <w:pPr>
        <w:ind w:leftChars="167" w:left="847" w:rightChars="-24" w:right="-58" w:hangingChars="186" w:hanging="446"/>
        <w:jc w:val="both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七、國定假日、例假日、寒假、暑假，學生到校自習或參加課業輔導、補考、重補修、補救教學者，</w:t>
      </w:r>
      <w:r w:rsidR="009523EB" w:rsidRPr="008D051E">
        <w:rPr>
          <w:rFonts w:ascii="標楷體" w:eastAsia="標楷體" w:hAnsi="標楷體" w:hint="eastAsia"/>
          <w:color w:val="000000" w:themeColor="text1"/>
        </w:rPr>
        <w:t>同第</w:t>
      </w:r>
      <w:r w:rsidR="009523EB" w:rsidRPr="008D051E">
        <w:rPr>
          <w:rFonts w:ascii="標楷體" w:eastAsia="標楷體" w:hAnsi="標楷體"/>
          <w:color w:val="000000" w:themeColor="text1"/>
        </w:rPr>
        <w:t>四條規定實施</w:t>
      </w:r>
      <w:r w:rsidRPr="008D051E">
        <w:rPr>
          <w:rFonts w:ascii="標楷體" w:eastAsia="標楷體" w:hAnsi="標楷體" w:hint="eastAsia"/>
          <w:color w:val="000000" w:themeColor="text1"/>
        </w:rPr>
        <w:t>；參加校內其他活動者，</w:t>
      </w:r>
      <w:r w:rsidR="00D27938" w:rsidRPr="008D051E">
        <w:rPr>
          <w:rFonts w:ascii="標楷體" w:eastAsia="標楷體" w:hAnsi="標楷體" w:hint="eastAsia"/>
          <w:color w:val="000000" w:themeColor="text1"/>
        </w:rPr>
        <w:t>須</w:t>
      </w:r>
      <w:r w:rsidR="00D27938" w:rsidRPr="008D051E">
        <w:rPr>
          <w:rFonts w:ascii="標楷體" w:eastAsia="標楷體" w:hAnsi="標楷體"/>
          <w:color w:val="000000" w:themeColor="text1"/>
        </w:rPr>
        <w:t>配合承辦單位規定之服儀要求</w:t>
      </w:r>
      <w:r w:rsidRPr="008D051E">
        <w:rPr>
          <w:rFonts w:ascii="標楷體" w:eastAsia="標楷體" w:hAnsi="標楷體" w:hint="eastAsia"/>
          <w:color w:val="000000" w:themeColor="text1"/>
        </w:rPr>
        <w:t>。</w:t>
      </w:r>
    </w:p>
    <w:p w:rsidR="000339AC" w:rsidRPr="008D051E" w:rsidRDefault="000339AC" w:rsidP="000339AC">
      <w:pPr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伍、學生制服繡字方式：</w:t>
      </w:r>
    </w:p>
    <w:p w:rsidR="000339AC" w:rsidRPr="008D051E" w:rsidRDefault="000339AC" w:rsidP="000339AC">
      <w:pPr>
        <w:ind w:leftChars="177" w:left="425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一、白色長短袖上衣：</w:t>
      </w:r>
    </w:p>
    <w:p w:rsidR="000339AC" w:rsidRPr="008D051E" w:rsidRDefault="000339AC" w:rsidP="000339AC">
      <w:pPr>
        <w:ind w:leftChars="177" w:left="425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（一）左胸口袋上方繡校名及學號，</w:t>
      </w:r>
      <w:r w:rsidR="008345BC" w:rsidRPr="008D051E">
        <w:rPr>
          <w:rFonts w:ascii="標楷體" w:eastAsia="標楷體" w:hAnsi="標楷體" w:hint="eastAsia"/>
          <w:color w:val="000000" w:themeColor="text1"/>
        </w:rPr>
        <w:t>尊重學生意願前提下，</w:t>
      </w:r>
      <w:r w:rsidRPr="008D051E">
        <w:rPr>
          <w:rFonts w:ascii="標楷體" w:eastAsia="標楷體" w:hAnsi="標楷體" w:hint="eastAsia"/>
          <w:color w:val="000000" w:themeColor="text1"/>
        </w:rPr>
        <w:t>右胸繡姓名。</w:t>
      </w:r>
    </w:p>
    <w:p w:rsidR="000339AC" w:rsidRPr="008D051E" w:rsidRDefault="000339AC" w:rsidP="000339AC">
      <w:pPr>
        <w:ind w:leftChars="177" w:left="425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（二）繡字一律以深藍色字樣為主</w:t>
      </w:r>
      <w:r w:rsidR="005A7446" w:rsidRPr="008D051E">
        <w:rPr>
          <w:rFonts w:ascii="標楷體" w:eastAsia="標楷體" w:hAnsi="標楷體" w:hint="eastAsia"/>
          <w:color w:val="000000" w:themeColor="text1"/>
        </w:rPr>
        <w:t>，</w:t>
      </w:r>
      <w:r w:rsidR="005A7446" w:rsidRPr="008D051E">
        <w:rPr>
          <w:rFonts w:ascii="標楷體" w:eastAsia="標楷體" w:hAnsi="標楷體" w:hint="eastAsia"/>
          <w:bCs/>
          <w:color w:val="000000" w:themeColor="text1"/>
          <w:szCs w:val="24"/>
        </w:rPr>
        <w:t>由右至左（如制服圖例</w:t>
      </w:r>
      <w:r w:rsidR="005A7446" w:rsidRPr="008D051E">
        <w:rPr>
          <w:rFonts w:ascii="標楷體" w:eastAsia="標楷體" w:hAnsi="標楷體"/>
          <w:bCs/>
          <w:color w:val="000000" w:themeColor="text1"/>
          <w:szCs w:val="24"/>
        </w:rPr>
        <w:t>）</w:t>
      </w:r>
    </w:p>
    <w:p w:rsidR="000339AC" w:rsidRPr="008D051E" w:rsidRDefault="000339AC" w:rsidP="000339AC">
      <w:pPr>
        <w:ind w:leftChars="177" w:left="425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二、外套、背心：</w:t>
      </w:r>
    </w:p>
    <w:p w:rsidR="000339AC" w:rsidRPr="008D051E" w:rsidRDefault="000339AC" w:rsidP="000339AC">
      <w:pPr>
        <w:ind w:leftChars="177" w:left="425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（一）制服外套及背心左胸之校徽下方繡學號，</w:t>
      </w:r>
      <w:r w:rsidR="008345BC" w:rsidRPr="008D051E">
        <w:rPr>
          <w:rFonts w:ascii="標楷體" w:eastAsia="標楷體" w:hAnsi="標楷體" w:hint="eastAsia"/>
          <w:color w:val="000000" w:themeColor="text1"/>
        </w:rPr>
        <w:t>尊重學生意願前提下，</w:t>
      </w:r>
      <w:r w:rsidRPr="008D051E">
        <w:rPr>
          <w:rFonts w:ascii="標楷體" w:eastAsia="標楷體" w:hAnsi="標楷體" w:hint="eastAsia"/>
          <w:color w:val="000000" w:themeColor="text1"/>
        </w:rPr>
        <w:t>右胸繡姓名。</w:t>
      </w:r>
    </w:p>
    <w:p w:rsidR="000339AC" w:rsidRPr="008D051E" w:rsidRDefault="000339AC" w:rsidP="000339AC">
      <w:pPr>
        <w:ind w:leftChars="177" w:left="425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（二）繡字一律以黃色字樣為主</w:t>
      </w:r>
      <w:r w:rsidR="000C5A8A" w:rsidRPr="008D051E">
        <w:rPr>
          <w:rFonts w:ascii="標楷體" w:eastAsia="標楷體" w:hAnsi="標楷體" w:hint="eastAsia"/>
          <w:color w:val="000000" w:themeColor="text1"/>
        </w:rPr>
        <w:t>（電機科為藍色字樣）</w:t>
      </w:r>
      <w:r w:rsidR="005A7446" w:rsidRPr="008D051E">
        <w:rPr>
          <w:rFonts w:ascii="標楷體" w:eastAsia="標楷體" w:hAnsi="標楷體" w:hint="eastAsia"/>
          <w:color w:val="000000" w:themeColor="text1"/>
        </w:rPr>
        <w:t>，</w:t>
      </w:r>
      <w:r w:rsidR="005A7446" w:rsidRPr="008D051E">
        <w:rPr>
          <w:rFonts w:ascii="標楷體" w:eastAsia="標楷體" w:hAnsi="標楷體" w:hint="eastAsia"/>
          <w:bCs/>
          <w:color w:val="000000" w:themeColor="text1"/>
          <w:szCs w:val="24"/>
        </w:rPr>
        <w:t>由右至左（如制服圖例</w:t>
      </w:r>
      <w:r w:rsidR="005A7446" w:rsidRPr="008D051E">
        <w:rPr>
          <w:rFonts w:ascii="標楷體" w:eastAsia="標楷體" w:hAnsi="標楷體"/>
          <w:bCs/>
          <w:color w:val="000000" w:themeColor="text1"/>
          <w:szCs w:val="24"/>
        </w:rPr>
        <w:t>）</w:t>
      </w:r>
      <w:r w:rsidR="005A7446" w:rsidRPr="008D051E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0339AC" w:rsidRPr="008D051E" w:rsidRDefault="000339AC" w:rsidP="000339AC">
      <w:pPr>
        <w:ind w:leftChars="177" w:left="425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三、工作服：</w:t>
      </w:r>
      <w:r w:rsidR="004E40A2" w:rsidRPr="008D051E">
        <w:rPr>
          <w:rFonts w:ascii="標楷體" w:eastAsia="標楷體" w:hAnsi="標楷體" w:hint="eastAsia"/>
          <w:color w:val="000000" w:themeColor="text1"/>
        </w:rPr>
        <w:t>配合工廠安全規定，</w:t>
      </w:r>
      <w:r w:rsidRPr="008D051E">
        <w:rPr>
          <w:rFonts w:ascii="標楷體" w:eastAsia="標楷體" w:hAnsi="標楷體" w:hint="eastAsia"/>
          <w:color w:val="000000" w:themeColor="text1"/>
        </w:rPr>
        <w:t>繡姓名。</w:t>
      </w:r>
    </w:p>
    <w:p w:rsidR="004E40A2" w:rsidRPr="008D051E" w:rsidRDefault="004E40A2" w:rsidP="008345BC">
      <w:pPr>
        <w:ind w:leftChars="177" w:left="905" w:hangingChars="200" w:hanging="48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四、科服：於左胸學校</w:t>
      </w:r>
      <w:r w:rsidRPr="008D051E">
        <w:rPr>
          <w:rFonts w:ascii="標楷體" w:eastAsia="標楷體" w:hAnsi="標楷體"/>
          <w:color w:val="000000" w:themeColor="text1"/>
        </w:rPr>
        <w:t>LOGO</w:t>
      </w:r>
      <w:r w:rsidRPr="008D051E">
        <w:rPr>
          <w:rFonts w:ascii="標楷體" w:eastAsia="標楷體" w:hAnsi="標楷體" w:hint="eastAsia"/>
          <w:color w:val="000000" w:themeColor="text1"/>
        </w:rPr>
        <w:t>標誌下緣</w:t>
      </w:r>
      <w:r w:rsidR="001B2559" w:rsidRPr="008D051E">
        <w:rPr>
          <w:rFonts w:ascii="標楷體" w:eastAsia="標楷體" w:hAnsi="標楷體" w:hint="eastAsia"/>
          <w:color w:val="000000" w:themeColor="text1"/>
        </w:rPr>
        <w:t>，</w:t>
      </w:r>
      <w:r w:rsidRPr="008D051E">
        <w:rPr>
          <w:rFonts w:ascii="標楷體" w:eastAsia="標楷體" w:hAnsi="標楷體" w:hint="eastAsia"/>
          <w:color w:val="000000" w:themeColor="text1"/>
        </w:rPr>
        <w:t>繡上學號（黃色字</w:t>
      </w:r>
      <w:r w:rsidR="00145C8C" w:rsidRPr="008D051E">
        <w:rPr>
          <w:rFonts w:ascii="標楷體" w:eastAsia="標楷體" w:hAnsi="標楷體" w:hint="eastAsia"/>
          <w:color w:val="000000" w:themeColor="text1"/>
        </w:rPr>
        <w:t>樣</w:t>
      </w:r>
      <w:r w:rsidRPr="008D051E">
        <w:rPr>
          <w:rFonts w:ascii="標楷體" w:eastAsia="標楷體" w:hAnsi="標楷體" w:hint="eastAsia"/>
          <w:color w:val="000000" w:themeColor="text1"/>
        </w:rPr>
        <w:t>）</w:t>
      </w:r>
      <w:r w:rsidR="008345BC" w:rsidRPr="008D051E">
        <w:rPr>
          <w:rFonts w:ascii="標楷體" w:eastAsia="標楷體" w:hAnsi="標楷體" w:hint="eastAsia"/>
          <w:color w:val="000000" w:themeColor="text1"/>
        </w:rPr>
        <w:t>，尊重學生意願前提下，右胸繡姓名</w:t>
      </w:r>
      <w:r w:rsidRPr="008D051E">
        <w:rPr>
          <w:rFonts w:ascii="標楷體" w:eastAsia="標楷體" w:hAnsi="標楷體" w:hint="eastAsia"/>
          <w:color w:val="000000" w:themeColor="text1"/>
        </w:rPr>
        <w:t>。</w:t>
      </w:r>
    </w:p>
    <w:p w:rsidR="000339AC" w:rsidRPr="008D051E" w:rsidRDefault="004E40A2" w:rsidP="000339AC">
      <w:pPr>
        <w:ind w:leftChars="177" w:left="425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五</w:t>
      </w:r>
      <w:r w:rsidR="000339AC" w:rsidRPr="008D051E">
        <w:rPr>
          <w:rFonts w:ascii="標楷體" w:eastAsia="標楷體" w:hAnsi="標楷體" w:hint="eastAsia"/>
          <w:color w:val="000000" w:themeColor="text1"/>
        </w:rPr>
        <w:t>、以上制服之繡字方向均由左而右。</w:t>
      </w:r>
    </w:p>
    <w:p w:rsidR="000339AC" w:rsidRPr="008D051E" w:rsidRDefault="000339AC" w:rsidP="000339AC">
      <w:pPr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陸、服裝儀容注意事項：</w:t>
      </w:r>
    </w:p>
    <w:p w:rsidR="000339AC" w:rsidRPr="008D051E" w:rsidRDefault="000339AC" w:rsidP="004D5C56">
      <w:pPr>
        <w:ind w:leftChars="150" w:left="84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一、頭髮（鬍鬚）應以整潔、自然、簡單、朝氣原則，唯不得危害學生安全、健康、公共衛生、造成疾病傳染，學校不限制學生髮式。</w:t>
      </w:r>
    </w:p>
    <w:p w:rsidR="000339AC" w:rsidRPr="008D051E" w:rsidRDefault="000339AC" w:rsidP="00CA429C">
      <w:pPr>
        <w:ind w:firstLineChars="150" w:firstLine="36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二、不戴手飾、戒指、耳環等飾物、指甲要剪短、不擦指甲油、不化妝。</w:t>
      </w:r>
    </w:p>
    <w:p w:rsidR="000339AC" w:rsidRPr="008D051E" w:rsidRDefault="000339AC" w:rsidP="000339AC">
      <w:pPr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柒、服儀檢查：</w:t>
      </w:r>
    </w:p>
    <w:p w:rsidR="000339AC" w:rsidRPr="008D051E" w:rsidRDefault="000339AC" w:rsidP="00CA429C">
      <w:pPr>
        <w:ind w:firstLineChars="150" w:firstLine="36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一、檢查方式：</w:t>
      </w:r>
    </w:p>
    <w:p w:rsidR="000339AC" w:rsidRPr="008D051E" w:rsidRDefault="000339AC" w:rsidP="00CA429C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（一）定期檢查：於朝會、升旗、段考時由導師(或輔導教官協助)負責檢查。</w:t>
      </w:r>
    </w:p>
    <w:p w:rsidR="000339AC" w:rsidRPr="008D051E" w:rsidRDefault="000339AC" w:rsidP="00CA429C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（二）不定期檢查：導（教）師、輔導教官、糾察隊得隨時實施學生服儀檢查。</w:t>
      </w:r>
    </w:p>
    <w:p w:rsidR="000339AC" w:rsidRPr="008D051E" w:rsidRDefault="000339AC" w:rsidP="00CA429C">
      <w:pPr>
        <w:ind w:firstLineChars="150" w:firstLine="36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二、檢查項目：</w:t>
      </w:r>
    </w:p>
    <w:p w:rsidR="000339AC" w:rsidRPr="008D051E" w:rsidRDefault="000339AC" w:rsidP="00CA429C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（一）學號是否依規定繡製、制服樣式顏色是否合乎標準。</w:t>
      </w:r>
    </w:p>
    <w:p w:rsidR="000339AC" w:rsidRPr="008D051E" w:rsidRDefault="000339AC" w:rsidP="00CA429C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（二）鞋襪是否依規定穿著。</w:t>
      </w:r>
    </w:p>
    <w:p w:rsidR="000339AC" w:rsidRPr="008D051E" w:rsidRDefault="000339AC" w:rsidP="00CA429C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（三）指甲、鬍鬚是否依規定修剪。</w:t>
      </w:r>
    </w:p>
    <w:p w:rsidR="000339AC" w:rsidRPr="008D051E" w:rsidRDefault="000339AC" w:rsidP="00CA429C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（四）鈕扣是否扣好齊全。</w:t>
      </w:r>
    </w:p>
    <w:p w:rsidR="000339AC" w:rsidRPr="008D051E" w:rsidRDefault="000339AC" w:rsidP="00CA429C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8D051E">
        <w:rPr>
          <w:rFonts w:ascii="標楷體" w:eastAsia="標楷體" w:hAnsi="標楷體" w:hint="eastAsia"/>
          <w:color w:val="000000" w:themeColor="text1"/>
        </w:rPr>
        <w:t>（五）衣領、口袋、袖口，不變花樣。</w:t>
      </w:r>
    </w:p>
    <w:p w:rsidR="000339AC" w:rsidRPr="000C5A8A" w:rsidRDefault="000339AC" w:rsidP="00CA429C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lastRenderedPageBreak/>
        <w:t>（六）袖子及褲管不隨便捲起。</w:t>
      </w:r>
    </w:p>
    <w:p w:rsidR="000339AC" w:rsidRPr="000C5A8A" w:rsidRDefault="000339AC" w:rsidP="00CA429C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（七）是否違規佩帶耳環或其他飾物。</w:t>
      </w:r>
    </w:p>
    <w:p w:rsidR="000339AC" w:rsidRPr="000C5A8A" w:rsidRDefault="000339AC" w:rsidP="00CA429C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（</w:t>
      </w:r>
      <w:r w:rsidR="00D0731A" w:rsidRPr="000C5A8A">
        <w:rPr>
          <w:rFonts w:ascii="標楷體" w:eastAsia="標楷體" w:hAnsi="標楷體" w:hint="eastAsia"/>
          <w:color w:val="000000" w:themeColor="text1"/>
        </w:rPr>
        <w:t>八</w:t>
      </w:r>
      <w:r w:rsidRPr="000C5A8A">
        <w:rPr>
          <w:rFonts w:ascii="標楷體" w:eastAsia="標楷體" w:hAnsi="標楷體" w:hint="eastAsia"/>
          <w:color w:val="000000" w:themeColor="text1"/>
        </w:rPr>
        <w:t>）其他經公告或公開宣布之服儀規定。</w:t>
      </w:r>
    </w:p>
    <w:p w:rsidR="000339AC" w:rsidRPr="000C5A8A" w:rsidRDefault="000339AC" w:rsidP="000339AC">
      <w:pPr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捌、違規處理：</w:t>
      </w:r>
    </w:p>
    <w:p w:rsidR="000339AC" w:rsidRPr="000C5A8A" w:rsidRDefault="000339AC" w:rsidP="001B2C5D">
      <w:pPr>
        <w:ind w:leftChars="177" w:left="425"/>
        <w:jc w:val="both"/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學生未依本規定穿著者，應於</w:t>
      </w:r>
      <w:r w:rsidR="00EC762A" w:rsidRPr="000C5A8A">
        <w:rPr>
          <w:rFonts w:ascii="標楷體" w:eastAsia="標楷體" w:hAnsi="標楷體" w:hint="eastAsia"/>
          <w:color w:val="000000" w:themeColor="text1"/>
        </w:rPr>
        <w:t>一</w:t>
      </w:r>
      <w:r w:rsidR="00E11D18" w:rsidRPr="000C5A8A">
        <w:rPr>
          <w:rFonts w:ascii="標楷體" w:eastAsia="標楷體" w:hAnsi="標楷體" w:hint="eastAsia"/>
          <w:color w:val="000000" w:themeColor="text1"/>
        </w:rPr>
        <w:t>週</w:t>
      </w:r>
      <w:r w:rsidR="00EC762A" w:rsidRPr="000C5A8A">
        <w:rPr>
          <w:rFonts w:ascii="標楷體" w:eastAsia="標楷體" w:hAnsi="標楷體" w:hint="eastAsia"/>
          <w:color w:val="000000" w:themeColor="text1"/>
        </w:rPr>
        <w:t>內實施書面自省及靜坐反省，</w:t>
      </w:r>
      <w:r w:rsidR="0067428E" w:rsidRPr="000C5A8A">
        <w:rPr>
          <w:rFonts w:ascii="標楷體" w:eastAsia="標楷體" w:hAnsi="標楷體" w:hint="eastAsia"/>
          <w:color w:val="000000" w:themeColor="text1"/>
        </w:rPr>
        <w:t>不配</w:t>
      </w:r>
      <w:r w:rsidR="0067428E" w:rsidRPr="000C5A8A">
        <w:rPr>
          <w:rFonts w:ascii="標楷體" w:eastAsia="標楷體" w:hAnsi="標楷體"/>
          <w:color w:val="000000" w:themeColor="text1"/>
        </w:rPr>
        <w:t>合者</w:t>
      </w:r>
      <w:r w:rsidRPr="000C5A8A">
        <w:rPr>
          <w:rFonts w:ascii="標楷體" w:eastAsia="標楷體" w:hAnsi="標楷體" w:hint="eastAsia"/>
          <w:color w:val="000000" w:themeColor="text1"/>
        </w:rPr>
        <w:t>列入日常生活表現紀錄</w:t>
      </w:r>
      <w:r w:rsidR="00EC762A" w:rsidRPr="000C5A8A">
        <w:rPr>
          <w:rFonts w:ascii="標楷體" w:eastAsia="標楷體" w:hAnsi="標楷體" w:hint="eastAsia"/>
          <w:color w:val="000000" w:themeColor="text1"/>
        </w:rPr>
        <w:t>並</w:t>
      </w:r>
      <w:r w:rsidRPr="000C5A8A">
        <w:rPr>
          <w:rFonts w:ascii="標楷體" w:eastAsia="標楷體" w:hAnsi="標楷體" w:hint="eastAsia"/>
          <w:color w:val="000000" w:themeColor="text1"/>
        </w:rPr>
        <w:t>通知監護人協</w:t>
      </w:r>
      <w:r w:rsidR="00EC762A" w:rsidRPr="000C5A8A">
        <w:rPr>
          <w:rFonts w:ascii="標楷體" w:eastAsia="標楷體" w:hAnsi="標楷體" w:hint="eastAsia"/>
          <w:color w:val="000000" w:themeColor="text1"/>
        </w:rPr>
        <w:t>助</w:t>
      </w:r>
      <w:r w:rsidR="007E54FF" w:rsidRPr="000C5A8A">
        <w:rPr>
          <w:rFonts w:ascii="標楷體" w:eastAsia="標楷體" w:hAnsi="標楷體" w:hint="eastAsia"/>
          <w:color w:val="000000" w:themeColor="text1"/>
        </w:rPr>
        <w:t>輔導</w:t>
      </w:r>
      <w:r w:rsidRPr="000C5A8A">
        <w:rPr>
          <w:rFonts w:ascii="標楷體" w:eastAsia="標楷體" w:hAnsi="標楷體" w:hint="eastAsia"/>
          <w:color w:val="000000" w:themeColor="text1"/>
        </w:rPr>
        <w:t>。【參考附件-輔導單】</w:t>
      </w:r>
    </w:p>
    <w:p w:rsidR="000339AC" w:rsidRPr="000C5A8A" w:rsidRDefault="000339AC" w:rsidP="000339AC">
      <w:pPr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玖、若對學生服裝儀容認定有疑義時，應提交學務會議認定之。</w:t>
      </w:r>
    </w:p>
    <w:p w:rsidR="000339AC" w:rsidRPr="000C5A8A" w:rsidRDefault="000339AC" w:rsidP="000339AC">
      <w:pPr>
        <w:rPr>
          <w:rFonts w:ascii="標楷體" w:eastAsia="標楷體" w:hAnsi="標楷體"/>
          <w:color w:val="000000" w:themeColor="text1"/>
        </w:rPr>
      </w:pPr>
      <w:r w:rsidRPr="000C5A8A">
        <w:rPr>
          <w:rFonts w:ascii="標楷體" w:eastAsia="標楷體" w:hAnsi="標楷體" w:hint="eastAsia"/>
          <w:color w:val="000000" w:themeColor="text1"/>
        </w:rPr>
        <w:t>拾、本規定之修訂作業由生輔組受理修訂提案，由校長召開學生校服管理委員會議審查，提案校務會議通過後，呈校長核定公布實施。</w:t>
      </w:r>
    </w:p>
    <w:p w:rsidR="00CA7AFA" w:rsidRPr="000C5A8A" w:rsidRDefault="00CA7AFA" w:rsidP="000339AC">
      <w:pPr>
        <w:rPr>
          <w:rFonts w:ascii="標楷體" w:eastAsia="標楷體" w:hAnsi="標楷體"/>
          <w:color w:val="000000" w:themeColor="text1"/>
        </w:rPr>
      </w:pPr>
    </w:p>
    <w:p w:rsidR="00CA7AFA" w:rsidRPr="000C5A8A" w:rsidRDefault="00CA7AFA" w:rsidP="000339AC">
      <w:pPr>
        <w:rPr>
          <w:rFonts w:ascii="標楷體" w:eastAsia="標楷體" w:hAnsi="標楷體"/>
          <w:color w:val="000000" w:themeColor="text1"/>
        </w:rPr>
      </w:pPr>
    </w:p>
    <w:p w:rsidR="00CA7AFA" w:rsidRPr="000C5A8A" w:rsidRDefault="00CA7AFA" w:rsidP="000339AC">
      <w:pPr>
        <w:rPr>
          <w:rFonts w:ascii="標楷體" w:eastAsia="標楷體" w:hAnsi="標楷體"/>
          <w:color w:val="000000" w:themeColor="text1"/>
        </w:rPr>
      </w:pPr>
    </w:p>
    <w:p w:rsidR="00CA7AFA" w:rsidRPr="000C5A8A" w:rsidRDefault="00CA7AFA" w:rsidP="000339AC">
      <w:pPr>
        <w:rPr>
          <w:rFonts w:ascii="標楷體" w:eastAsia="標楷體" w:hAnsi="標楷體"/>
          <w:color w:val="000000" w:themeColor="text1"/>
        </w:rPr>
      </w:pPr>
    </w:p>
    <w:p w:rsidR="00CA7AFA" w:rsidRPr="000C5A8A" w:rsidRDefault="00CA7AFA" w:rsidP="00CA7AFA">
      <w:pPr>
        <w:jc w:val="center"/>
        <w:rPr>
          <w:rFonts w:ascii="標楷體" w:eastAsia="標楷體" w:hAnsi="標楷體"/>
          <w:color w:val="000000" w:themeColor="text1"/>
          <w:sz w:val="32"/>
        </w:rPr>
      </w:pPr>
      <w:r w:rsidRPr="000C5A8A">
        <w:rPr>
          <w:rFonts w:ascii="標楷體" w:eastAsia="標楷體" w:hAnsi="標楷體" w:hint="eastAsia"/>
          <w:color w:val="000000" w:themeColor="text1"/>
          <w:sz w:val="32"/>
        </w:rPr>
        <w:t>國立羅東高級工業職業學校學生服儀輔導單</w:t>
      </w:r>
    </w:p>
    <w:tbl>
      <w:tblPr>
        <w:tblW w:w="10038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1"/>
        <w:gridCol w:w="1094"/>
        <w:gridCol w:w="1239"/>
        <w:gridCol w:w="571"/>
        <w:gridCol w:w="685"/>
        <w:gridCol w:w="685"/>
        <w:gridCol w:w="685"/>
        <w:gridCol w:w="685"/>
        <w:gridCol w:w="686"/>
        <w:gridCol w:w="2487"/>
      </w:tblGrid>
      <w:tr w:rsidR="000C5A8A" w:rsidRPr="000C5A8A" w:rsidTr="00BD7090">
        <w:trPr>
          <w:trHeight w:val="441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AFA" w:rsidRPr="000C5A8A" w:rsidRDefault="00CA7AFA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送件日期</w:t>
            </w:r>
          </w:p>
        </w:tc>
        <w:tc>
          <w:tcPr>
            <w:tcW w:w="2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7AFA" w:rsidRPr="000C5A8A" w:rsidRDefault="00CA7AFA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AFA" w:rsidRPr="000C5A8A" w:rsidRDefault="00CA7AFA" w:rsidP="008704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輔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br/>
              <w:t>導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br/>
              <w:t>說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br/>
              <w:t>明</w:t>
            </w:r>
          </w:p>
        </w:tc>
        <w:tc>
          <w:tcPr>
            <w:tcW w:w="591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AFA" w:rsidRPr="000C5A8A" w:rsidRDefault="00CA7AFA" w:rsidP="00E11D18">
            <w:pPr>
              <w:autoSpaceDE w:val="0"/>
              <w:autoSpaceDN w:val="0"/>
              <w:adjustRightInd w:val="0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1.服儀不合規定被登記者，</w:t>
            </w:r>
            <w:r w:rsidR="00E11D18"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實</w:t>
            </w:r>
            <w:r w:rsidR="00E11D18" w:rsidRPr="000C5A8A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施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書面自省</w:t>
            </w:r>
            <w:r w:rsidRPr="000C5A8A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4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00字及靜坐反省0.5小時。</w:t>
            </w:r>
          </w:p>
          <w:p w:rsidR="00CA7AFA" w:rsidRPr="000C5A8A" w:rsidRDefault="00CA7AFA" w:rsidP="008704AF">
            <w:pPr>
              <w:autoSpaceDE w:val="0"/>
              <w:autoSpaceDN w:val="0"/>
              <w:adjustRightInd w:val="0"/>
              <w:ind w:left="220" w:hangingChars="100" w:hanging="22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2.必須於一週內實施完畢。</w:t>
            </w:r>
          </w:p>
        </w:tc>
      </w:tr>
      <w:tr w:rsidR="000C5A8A" w:rsidRPr="000C5A8A" w:rsidTr="00BD7090">
        <w:trPr>
          <w:trHeight w:val="398"/>
        </w:trPr>
        <w:tc>
          <w:tcPr>
            <w:tcW w:w="12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AFA" w:rsidRPr="000C5A8A" w:rsidRDefault="00CA7AFA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送件師長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簽章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AFA" w:rsidRPr="000C5A8A" w:rsidRDefault="00CA7AFA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AFA" w:rsidRPr="000C5A8A" w:rsidRDefault="00CA7AFA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AFA" w:rsidRPr="000C5A8A" w:rsidRDefault="00CA7AFA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</w:tr>
      <w:tr w:rsidR="000C5A8A" w:rsidRPr="000C5A8A" w:rsidTr="00BD7090">
        <w:trPr>
          <w:trHeight w:val="360"/>
        </w:trPr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AFA" w:rsidRPr="000C5A8A" w:rsidRDefault="00CA7AFA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AFA" w:rsidRPr="000C5A8A" w:rsidRDefault="00CA7AFA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AFA" w:rsidRPr="000C5A8A" w:rsidRDefault="00CA7AFA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AFA" w:rsidRPr="000C5A8A" w:rsidRDefault="00CA7AFA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</w:tr>
      <w:tr w:rsidR="000C5A8A" w:rsidRPr="000C5A8A" w:rsidTr="00BD7090">
        <w:trPr>
          <w:trHeight w:val="1072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班級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學號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90" w:rsidRPr="000C5A8A" w:rsidRDefault="00BD7090" w:rsidP="008704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違規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br/>
              <w:t>日期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90" w:rsidRPr="000C5A8A" w:rsidRDefault="00BD7090" w:rsidP="008704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上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br/>
              <w:t xml:space="preserve">衣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90" w:rsidRPr="000C5A8A" w:rsidRDefault="00BD7090" w:rsidP="008704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褲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br/>
              <w:t>子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90" w:rsidRPr="000C5A8A" w:rsidRDefault="00BD7090" w:rsidP="008704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拖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br/>
              <w:t>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90" w:rsidRPr="000C5A8A" w:rsidRDefault="00BD7090" w:rsidP="008704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學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br/>
              <w:t>號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7090" w:rsidRPr="000C5A8A" w:rsidRDefault="00BD7090" w:rsidP="008704A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8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其</w:t>
            </w: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br/>
              <w:t>他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教官及師長簽章（日期）</w:t>
            </w:r>
          </w:p>
        </w:tc>
      </w:tr>
      <w:tr w:rsidR="000C5A8A" w:rsidRPr="000C5A8A" w:rsidTr="00BD7090">
        <w:trPr>
          <w:trHeight w:val="517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90" w:rsidRPr="000C5A8A" w:rsidRDefault="00BD7090" w:rsidP="008704A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（   /   ）</w:t>
            </w:r>
          </w:p>
        </w:tc>
      </w:tr>
      <w:tr w:rsidR="000C5A8A" w:rsidRPr="000C5A8A" w:rsidTr="00BD7090">
        <w:trPr>
          <w:trHeight w:val="517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90" w:rsidRPr="000C5A8A" w:rsidRDefault="00BD7090" w:rsidP="008704A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（   /   ）</w:t>
            </w:r>
          </w:p>
        </w:tc>
      </w:tr>
      <w:tr w:rsidR="000C5A8A" w:rsidRPr="000C5A8A" w:rsidTr="00BD7090">
        <w:trPr>
          <w:trHeight w:val="517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90" w:rsidRPr="000C5A8A" w:rsidRDefault="00BD7090" w:rsidP="008704A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（   /   ）</w:t>
            </w:r>
          </w:p>
        </w:tc>
      </w:tr>
      <w:tr w:rsidR="000C5A8A" w:rsidRPr="000C5A8A" w:rsidTr="00BD7090">
        <w:trPr>
          <w:trHeight w:val="517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90" w:rsidRPr="000C5A8A" w:rsidRDefault="00BD7090" w:rsidP="008704A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（   /   ）</w:t>
            </w:r>
          </w:p>
        </w:tc>
      </w:tr>
      <w:tr w:rsidR="000C5A8A" w:rsidRPr="000C5A8A" w:rsidTr="00BD7090">
        <w:trPr>
          <w:trHeight w:val="517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90" w:rsidRPr="000C5A8A" w:rsidRDefault="00BD7090" w:rsidP="008704A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（   /   ）</w:t>
            </w:r>
          </w:p>
        </w:tc>
      </w:tr>
      <w:tr w:rsidR="000C5A8A" w:rsidRPr="000C5A8A" w:rsidTr="00BD7090">
        <w:trPr>
          <w:trHeight w:val="517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90" w:rsidRPr="000C5A8A" w:rsidRDefault="00BD7090" w:rsidP="008704A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（   /   ）</w:t>
            </w:r>
          </w:p>
        </w:tc>
      </w:tr>
      <w:tr w:rsidR="000C5A8A" w:rsidRPr="000C5A8A" w:rsidTr="00BD7090">
        <w:trPr>
          <w:trHeight w:val="517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090" w:rsidRPr="000C5A8A" w:rsidRDefault="00BD7090" w:rsidP="008704A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（   /   ）</w:t>
            </w:r>
          </w:p>
        </w:tc>
      </w:tr>
      <w:tr w:rsidR="000C5A8A" w:rsidRPr="000C5A8A" w:rsidTr="00BD7090">
        <w:trPr>
          <w:trHeight w:val="51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090" w:rsidRPr="000C5A8A" w:rsidRDefault="00BD7090" w:rsidP="008704A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（   /   ）</w:t>
            </w:r>
          </w:p>
        </w:tc>
      </w:tr>
      <w:tr w:rsidR="00BD7090" w:rsidRPr="000C5A8A" w:rsidTr="00BD7090">
        <w:trPr>
          <w:trHeight w:val="517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090" w:rsidRPr="000C5A8A" w:rsidRDefault="00BD7090" w:rsidP="008704A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7090" w:rsidRPr="000C5A8A" w:rsidRDefault="00BD7090" w:rsidP="008704AF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0C5A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</w:rPr>
              <w:t xml:space="preserve"> （   /   ）</w:t>
            </w:r>
          </w:p>
        </w:tc>
      </w:tr>
    </w:tbl>
    <w:p w:rsidR="00CA7AFA" w:rsidRDefault="00CA7AFA" w:rsidP="00CA7AFA">
      <w:pPr>
        <w:ind w:left="480" w:hangingChars="200" w:hanging="480"/>
        <w:rPr>
          <w:rFonts w:ascii="標楷體" w:eastAsia="標楷體" w:hAnsi="標楷體"/>
          <w:color w:val="000000" w:themeColor="text1"/>
        </w:rPr>
      </w:pPr>
    </w:p>
    <w:p w:rsidR="004A71A2" w:rsidRDefault="004A71A2" w:rsidP="00CA7AFA">
      <w:pPr>
        <w:ind w:left="480" w:hangingChars="200" w:hanging="480"/>
        <w:rPr>
          <w:rFonts w:ascii="標楷體" w:eastAsia="標楷體" w:hAnsi="標楷體"/>
          <w:color w:val="000000" w:themeColor="text1"/>
        </w:rPr>
      </w:pPr>
    </w:p>
    <w:p w:rsidR="00117492" w:rsidRDefault="00117492" w:rsidP="00CA7AFA">
      <w:pPr>
        <w:ind w:left="480" w:hangingChars="200" w:hanging="480"/>
        <w:rPr>
          <w:rFonts w:ascii="標楷體" w:eastAsia="標楷體" w:hAnsi="標楷體" w:hint="eastAsia"/>
          <w:color w:val="000000" w:themeColor="text1"/>
        </w:rPr>
      </w:pPr>
      <w:bookmarkStart w:id="0" w:name="_GoBack"/>
      <w:bookmarkEnd w:id="0"/>
    </w:p>
    <w:p w:rsidR="004A71A2" w:rsidRPr="00E26B11" w:rsidRDefault="004A71A2" w:rsidP="004A71A2">
      <w:pPr>
        <w:jc w:val="center"/>
        <w:rPr>
          <w:rFonts w:ascii="標楷體" w:eastAsia="標楷體" w:hAnsi="標楷體"/>
          <w:sz w:val="32"/>
        </w:rPr>
      </w:pPr>
      <w:r w:rsidRPr="00E26B11">
        <w:rPr>
          <w:rFonts w:ascii="標楷體" w:eastAsia="標楷體" w:hAnsi="標楷體" w:hint="eastAsia"/>
          <w:sz w:val="32"/>
        </w:rPr>
        <w:lastRenderedPageBreak/>
        <w:t>國</w:t>
      </w:r>
      <w:r w:rsidRPr="00E26B11">
        <w:rPr>
          <w:rFonts w:ascii="標楷體" w:eastAsia="標楷體" w:hAnsi="標楷體"/>
          <w:sz w:val="32"/>
        </w:rPr>
        <w:t>立羅東高工服儀違規</w:t>
      </w:r>
      <w:r w:rsidRPr="00E26B11">
        <w:rPr>
          <w:rFonts w:ascii="標楷體" w:eastAsia="標楷體" w:hAnsi="標楷體" w:hint="eastAsia"/>
          <w:sz w:val="32"/>
        </w:rPr>
        <w:t>自</w:t>
      </w:r>
      <w:r w:rsidRPr="00E26B11">
        <w:rPr>
          <w:rFonts w:ascii="標楷體" w:eastAsia="標楷體" w:hAnsi="標楷體"/>
          <w:sz w:val="32"/>
        </w:rPr>
        <w:t>我反省</w:t>
      </w:r>
      <w:r>
        <w:rPr>
          <w:rFonts w:ascii="標楷體" w:eastAsia="標楷體" w:hAnsi="標楷體" w:hint="eastAsia"/>
          <w:sz w:val="32"/>
        </w:rPr>
        <w:t>心</w:t>
      </w:r>
      <w:r>
        <w:rPr>
          <w:rFonts w:ascii="標楷體" w:eastAsia="標楷體" w:hAnsi="標楷體"/>
          <w:sz w:val="32"/>
        </w:rPr>
        <w:t>得寫作</w:t>
      </w:r>
    </w:p>
    <w:p w:rsidR="004A71A2" w:rsidRDefault="004A71A2" w:rsidP="004A71A2">
      <w:pPr>
        <w:rPr>
          <w:rFonts w:ascii="標楷體" w:eastAsia="標楷體" w:hAnsi="標楷體"/>
        </w:rPr>
      </w:pPr>
      <w:r w:rsidRPr="00E26B11">
        <w:rPr>
          <w:rFonts w:ascii="標楷體" w:eastAsia="標楷體" w:hAnsi="標楷體" w:hint="eastAsia"/>
        </w:rPr>
        <w:t>班</w:t>
      </w:r>
      <w:r w:rsidRPr="00E26B11">
        <w:rPr>
          <w:rFonts w:ascii="標楷體" w:eastAsia="標楷體" w:hAnsi="標楷體"/>
        </w:rPr>
        <w:t>級：</w:t>
      </w:r>
      <w:r w:rsidR="00030AE7">
        <w:rPr>
          <w:rFonts w:ascii="標楷體" w:eastAsia="標楷體" w:hAnsi="標楷體" w:hint="eastAsia"/>
        </w:rPr>
        <w:t xml:space="preserve">          </w:t>
      </w:r>
      <w:r w:rsidRPr="00E26B11">
        <w:rPr>
          <w:rFonts w:ascii="標楷體" w:eastAsia="標楷體" w:hAnsi="標楷體" w:hint="eastAsia"/>
        </w:rPr>
        <w:t xml:space="preserve"> 學</w:t>
      </w:r>
      <w:r w:rsidRPr="00E26B11">
        <w:rPr>
          <w:rFonts w:ascii="標楷體" w:eastAsia="標楷體" w:hAnsi="標楷體"/>
        </w:rPr>
        <w:t>號：</w:t>
      </w:r>
      <w:r w:rsidR="00030AE7">
        <w:rPr>
          <w:rFonts w:ascii="標楷體" w:eastAsia="標楷體" w:hAnsi="標楷體" w:hint="eastAsia"/>
        </w:rPr>
        <w:t xml:space="preserve">            </w:t>
      </w:r>
      <w:r w:rsidRPr="00E26B11">
        <w:rPr>
          <w:rFonts w:ascii="標楷體" w:eastAsia="標楷體" w:hAnsi="標楷體" w:hint="eastAsia"/>
        </w:rPr>
        <w:t>姓</w:t>
      </w:r>
      <w:r w:rsidRPr="00E26B11">
        <w:rPr>
          <w:rFonts w:ascii="標楷體" w:eastAsia="標楷體" w:hAnsi="標楷體"/>
        </w:rPr>
        <w:t>名：</w:t>
      </w:r>
      <w:r>
        <w:rPr>
          <w:rFonts w:ascii="標楷體" w:eastAsia="標楷體" w:hAnsi="標楷體" w:hint="eastAsia"/>
        </w:rPr>
        <w:t xml:space="preserve">        </w:t>
      </w:r>
      <w:r w:rsidR="00030AE7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E26B11">
        <w:rPr>
          <w:rFonts w:ascii="標楷體" w:eastAsia="標楷體" w:hAnsi="標楷體" w:hint="eastAsia"/>
        </w:rPr>
        <w:t>違</w:t>
      </w:r>
      <w:r w:rsidRPr="00E26B11">
        <w:rPr>
          <w:rFonts w:ascii="標楷體" w:eastAsia="標楷體" w:hAnsi="標楷體"/>
        </w:rPr>
        <w:t>規</w:t>
      </w:r>
      <w:r w:rsidRPr="00E26B11">
        <w:rPr>
          <w:rFonts w:ascii="標楷體" w:eastAsia="標楷體" w:hAnsi="標楷體" w:hint="eastAsia"/>
        </w:rPr>
        <w:t>日</w:t>
      </w:r>
      <w:r w:rsidRPr="00E26B11">
        <w:rPr>
          <w:rFonts w:ascii="標楷體" w:eastAsia="標楷體" w:hAnsi="標楷體"/>
        </w:rPr>
        <w:t>期（</w:t>
      </w:r>
      <w:r w:rsidRPr="00E26B11">
        <w:rPr>
          <w:rFonts w:ascii="標楷體" w:eastAsia="標楷體" w:hAnsi="標楷體" w:hint="eastAsia"/>
        </w:rPr>
        <w:t>登</w:t>
      </w:r>
      <w:r w:rsidRPr="00E26B11">
        <w:rPr>
          <w:rFonts w:ascii="標楷體" w:eastAsia="標楷體" w:hAnsi="標楷體"/>
        </w:rPr>
        <w:t>記時間）：</w:t>
      </w:r>
    </w:p>
    <w:tbl>
      <w:tblPr>
        <w:tblStyle w:val="a7"/>
        <w:tblpPr w:leftFromText="180" w:rightFromText="180" w:vertAnchor="page" w:horzAnchor="margin" w:tblpY="2767"/>
        <w:tblW w:w="9735" w:type="dxa"/>
        <w:tblLook w:val="04A0" w:firstRow="1" w:lastRow="0" w:firstColumn="1" w:lastColumn="0" w:noHBand="0" w:noVBand="1"/>
      </w:tblPr>
      <w:tblGrid>
        <w:gridCol w:w="651"/>
        <w:gridCol w:w="651"/>
        <w:gridCol w:w="648"/>
        <w:gridCol w:w="648"/>
        <w:gridCol w:w="648"/>
        <w:gridCol w:w="648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4A71A2" w:rsidTr="004A71A2">
        <w:trPr>
          <w:trHeight w:val="498"/>
        </w:trPr>
        <w:tc>
          <w:tcPr>
            <w:tcW w:w="651" w:type="dxa"/>
          </w:tcPr>
          <w:p w:rsidR="004A71A2" w:rsidRP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7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7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  <w:tr w:rsidR="004A71A2" w:rsidTr="004A71A2">
        <w:trPr>
          <w:trHeight w:val="498"/>
        </w:trPr>
        <w:tc>
          <w:tcPr>
            <w:tcW w:w="651" w:type="dxa"/>
          </w:tcPr>
          <w:p w:rsidR="004A71A2" w:rsidRDefault="004A71A2" w:rsidP="004A71A2"/>
        </w:tc>
        <w:tc>
          <w:tcPr>
            <w:tcW w:w="651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8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  <w:tc>
          <w:tcPr>
            <w:tcW w:w="649" w:type="dxa"/>
          </w:tcPr>
          <w:p w:rsidR="004A71A2" w:rsidRDefault="004A71A2" w:rsidP="004A71A2"/>
        </w:tc>
      </w:tr>
    </w:tbl>
    <w:p w:rsidR="004A71A2" w:rsidRPr="00E26B11" w:rsidRDefault="004A71A2" w:rsidP="004A71A2">
      <w:pPr>
        <w:spacing w:line="360" w:lineRule="auto"/>
        <w:rPr>
          <w:rFonts w:ascii="標楷體" w:eastAsia="標楷體" w:hAnsi="標楷體"/>
        </w:rPr>
      </w:pPr>
    </w:p>
    <w:p w:rsidR="004A71A2" w:rsidRPr="004A71A2" w:rsidRDefault="004A71A2" w:rsidP="004A71A2">
      <w:pPr>
        <w:ind w:left="480" w:hangingChars="200" w:hanging="480"/>
        <w:rPr>
          <w:rFonts w:ascii="標楷體" w:eastAsia="標楷體" w:hAnsi="標楷體"/>
          <w:color w:val="000000" w:themeColor="text1"/>
        </w:rPr>
      </w:pPr>
    </w:p>
    <w:sectPr w:rsidR="004A71A2" w:rsidRPr="004A71A2" w:rsidSect="000339A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D98" w:rsidRDefault="00BC1D98" w:rsidP="00715F76">
      <w:r>
        <w:separator/>
      </w:r>
    </w:p>
  </w:endnote>
  <w:endnote w:type="continuationSeparator" w:id="0">
    <w:p w:rsidR="00BC1D98" w:rsidRDefault="00BC1D98" w:rsidP="0071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10609000101010101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D98" w:rsidRDefault="00BC1D98" w:rsidP="00715F76">
      <w:r>
        <w:separator/>
      </w:r>
    </w:p>
  </w:footnote>
  <w:footnote w:type="continuationSeparator" w:id="0">
    <w:p w:rsidR="00BC1D98" w:rsidRDefault="00BC1D98" w:rsidP="00715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AC"/>
    <w:rsid w:val="00030AE7"/>
    <w:rsid w:val="000339AC"/>
    <w:rsid w:val="000A3CC2"/>
    <w:rsid w:val="000A599B"/>
    <w:rsid w:val="000B2360"/>
    <w:rsid w:val="000C0145"/>
    <w:rsid w:val="000C5A8A"/>
    <w:rsid w:val="000F7B05"/>
    <w:rsid w:val="00117492"/>
    <w:rsid w:val="00145C8C"/>
    <w:rsid w:val="001B2559"/>
    <w:rsid w:val="001B2C5D"/>
    <w:rsid w:val="001F0505"/>
    <w:rsid w:val="0020585F"/>
    <w:rsid w:val="002E718D"/>
    <w:rsid w:val="00374735"/>
    <w:rsid w:val="003F2151"/>
    <w:rsid w:val="00446FC0"/>
    <w:rsid w:val="00454614"/>
    <w:rsid w:val="00474CAC"/>
    <w:rsid w:val="004A71A2"/>
    <w:rsid w:val="004D5C56"/>
    <w:rsid w:val="004E40A2"/>
    <w:rsid w:val="004F20C2"/>
    <w:rsid w:val="00500F73"/>
    <w:rsid w:val="00572104"/>
    <w:rsid w:val="005A7446"/>
    <w:rsid w:val="00631260"/>
    <w:rsid w:val="00645FFA"/>
    <w:rsid w:val="0065401A"/>
    <w:rsid w:val="0067428E"/>
    <w:rsid w:val="006D25F7"/>
    <w:rsid w:val="00715438"/>
    <w:rsid w:val="00715F76"/>
    <w:rsid w:val="0075160F"/>
    <w:rsid w:val="007E54FF"/>
    <w:rsid w:val="008345BC"/>
    <w:rsid w:val="008D051E"/>
    <w:rsid w:val="008E5CC3"/>
    <w:rsid w:val="008F79FB"/>
    <w:rsid w:val="009523EB"/>
    <w:rsid w:val="00A03CCF"/>
    <w:rsid w:val="00A14699"/>
    <w:rsid w:val="00A259AA"/>
    <w:rsid w:val="00A46E5B"/>
    <w:rsid w:val="00AF251C"/>
    <w:rsid w:val="00B22907"/>
    <w:rsid w:val="00B27F1C"/>
    <w:rsid w:val="00B6443A"/>
    <w:rsid w:val="00BC1D98"/>
    <w:rsid w:val="00BD6F15"/>
    <w:rsid w:val="00BD7090"/>
    <w:rsid w:val="00BE340C"/>
    <w:rsid w:val="00BF6E7F"/>
    <w:rsid w:val="00C133E8"/>
    <w:rsid w:val="00C4240B"/>
    <w:rsid w:val="00C44205"/>
    <w:rsid w:val="00C56814"/>
    <w:rsid w:val="00C661FA"/>
    <w:rsid w:val="00C72C04"/>
    <w:rsid w:val="00C91262"/>
    <w:rsid w:val="00CA429C"/>
    <w:rsid w:val="00CA7AFA"/>
    <w:rsid w:val="00D0731A"/>
    <w:rsid w:val="00D23FB4"/>
    <w:rsid w:val="00D27938"/>
    <w:rsid w:val="00D30088"/>
    <w:rsid w:val="00E11D18"/>
    <w:rsid w:val="00E6748D"/>
    <w:rsid w:val="00EA202A"/>
    <w:rsid w:val="00EC762A"/>
    <w:rsid w:val="00F45B9D"/>
    <w:rsid w:val="00F9232E"/>
    <w:rsid w:val="00FD5AF6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0E3BD"/>
  <w15:chartTrackingRefBased/>
  <w15:docId w15:val="{A6976650-33C7-4C5A-9324-9BE684E4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F7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715F76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715F7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715F76"/>
    <w:rPr>
      <w:sz w:val="20"/>
      <w:szCs w:val="18"/>
    </w:rPr>
  </w:style>
  <w:style w:type="table" w:styleId="a7">
    <w:name w:val="Table Grid"/>
    <w:basedOn w:val="a1"/>
    <w:uiPriority w:val="39"/>
    <w:rsid w:val="004A71A2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2022-12-02T02:32:00Z</cp:lastPrinted>
  <dcterms:created xsi:type="dcterms:W3CDTF">2024-05-28T08:42:00Z</dcterms:created>
  <dcterms:modified xsi:type="dcterms:W3CDTF">2024-07-27T06:36:00Z</dcterms:modified>
</cp:coreProperties>
</file>