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5C" w:rsidRPr="00A72FF9" w:rsidRDefault="0074545C" w:rsidP="0074545C">
      <w:pPr>
        <w:spacing w:line="320" w:lineRule="exact"/>
        <w:rPr>
          <w:rFonts w:ascii="標楷體" w:hAnsi="Symbol" w:hint="eastAsia"/>
          <w:sz w:val="24"/>
          <w:szCs w:val="24"/>
        </w:rPr>
      </w:pPr>
      <w:bookmarkStart w:id="0" w:name="_GoBack"/>
      <w:bookmarkEnd w:id="0"/>
      <w:r w:rsidRPr="00A72FF9">
        <w:rPr>
          <w:rFonts w:ascii="標楷體" w:hAnsi="Symbol" w:hint="eastAsia"/>
          <w:b/>
          <w:szCs w:val="32"/>
        </w:rPr>
        <w:t>附件2</w:t>
      </w:r>
    </w:p>
    <w:p w:rsidR="0074545C" w:rsidRPr="00A72FF9" w:rsidRDefault="0074545C" w:rsidP="0074545C">
      <w:pPr>
        <w:jc w:val="center"/>
        <w:rPr>
          <w:rFonts w:ascii="標楷體" w:hAnsi="Symbol" w:hint="eastAsia"/>
          <w:b/>
          <w:sz w:val="36"/>
          <w:szCs w:val="36"/>
        </w:rPr>
      </w:pPr>
      <w:r w:rsidRPr="00A72FF9">
        <w:rPr>
          <w:rFonts w:ascii="標楷體" w:hAnsi="Symbol" w:hint="eastAsia"/>
          <w:sz w:val="36"/>
          <w:szCs w:val="36"/>
        </w:rPr>
        <w:t>10</w:t>
      </w:r>
      <w:r w:rsidRPr="00A72FF9">
        <w:rPr>
          <w:rFonts w:ascii="標楷體" w:hAnsi="Symbol"/>
          <w:sz w:val="36"/>
          <w:szCs w:val="36"/>
        </w:rPr>
        <w:t>6</w:t>
      </w:r>
      <w:r w:rsidRPr="00A72FF9">
        <w:rPr>
          <w:rFonts w:ascii="標楷體" w:hAnsi="Symbol" w:hint="eastAsia"/>
          <w:sz w:val="36"/>
          <w:szCs w:val="36"/>
        </w:rPr>
        <w:t>年度全國績優志工團隊獎評選項目</w:t>
      </w:r>
    </w:p>
    <w:p w:rsidR="0074545C" w:rsidRPr="00A72FF9" w:rsidRDefault="0074545C" w:rsidP="0074545C">
      <w:pPr>
        <w:spacing w:beforeLines="50" w:before="180" w:line="320" w:lineRule="exact"/>
        <w:ind w:leftChars="120" w:left="1025" w:hangingChars="200" w:hanging="641"/>
        <w:jc w:val="both"/>
        <w:rPr>
          <w:rFonts w:ascii="標楷體" w:hAnsi="標楷體"/>
          <w:b/>
          <w:szCs w:val="32"/>
        </w:rPr>
      </w:pPr>
      <w:r w:rsidRPr="00A72FF9">
        <w:rPr>
          <w:rFonts w:ascii="標楷體" w:hAnsi="標楷體" w:hint="eastAsia"/>
          <w:b/>
          <w:szCs w:val="32"/>
        </w:rPr>
        <w:t>一、組織功能(占20分）</w:t>
      </w:r>
    </w:p>
    <w:p w:rsidR="0074545C" w:rsidRPr="00A72FF9" w:rsidRDefault="0074545C" w:rsidP="0074545C">
      <w:pPr>
        <w:spacing w:beforeLines="50" w:before="180" w:line="46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(一)志願服務計畫（包括：志願服務年度工作計畫及經費預算、志工需求評估、工作內容設計等）</w:t>
      </w:r>
    </w:p>
    <w:p w:rsidR="0074545C" w:rsidRPr="00A72FF9" w:rsidRDefault="0074545C" w:rsidP="0074545C">
      <w:pPr>
        <w:spacing w:beforeLines="50" w:before="180" w:line="46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(二)志工服務規則（如：職務說明書、標準工作作業流程等）</w:t>
      </w:r>
    </w:p>
    <w:p w:rsidR="0074545C" w:rsidRPr="00A72FF9" w:rsidRDefault="0074545C" w:rsidP="0074545C">
      <w:pPr>
        <w:spacing w:beforeLines="50" w:before="180" w:line="46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(三)志願服務證及服務紀錄冊之使用管理（含衛生福利部志願服務資訊系統之管理運用）</w:t>
      </w:r>
    </w:p>
    <w:p w:rsidR="0074545C" w:rsidRPr="00A72FF9" w:rsidRDefault="0074545C" w:rsidP="0074545C">
      <w:pPr>
        <w:spacing w:beforeLines="50" w:before="180" w:line="46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(四)志工考評及獎懲(如:對於不適任之志工不予續任之退場機制)</w:t>
      </w:r>
    </w:p>
    <w:p w:rsidR="0074545C" w:rsidRPr="00A72FF9" w:rsidRDefault="0074545C" w:rsidP="0074545C">
      <w:pPr>
        <w:spacing w:beforeLines="50" w:before="180" w:line="46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(五)團隊之組織運作（如：定期會議之召開、幹部之遴選、選任等）</w:t>
      </w:r>
    </w:p>
    <w:p w:rsidR="0074545C" w:rsidRPr="00A72FF9" w:rsidRDefault="0074545C" w:rsidP="0074545C">
      <w:pPr>
        <w:spacing w:beforeLines="50" w:before="180" w:line="46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(六)財務及文書管理（含資訊系統之運用）</w:t>
      </w:r>
    </w:p>
    <w:p w:rsidR="0074545C" w:rsidRPr="00A72FF9" w:rsidRDefault="0074545C" w:rsidP="0074545C">
      <w:pPr>
        <w:spacing w:beforeLines="50" w:before="180" w:line="46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(七)其他</w:t>
      </w:r>
    </w:p>
    <w:p w:rsidR="0074545C" w:rsidRPr="00A72FF9" w:rsidRDefault="0074545C" w:rsidP="0074545C">
      <w:pPr>
        <w:spacing w:beforeLines="50" w:before="180" w:line="460" w:lineRule="exact"/>
        <w:ind w:leftChars="120" w:left="1025" w:hangingChars="200" w:hanging="641"/>
        <w:jc w:val="both"/>
        <w:rPr>
          <w:rFonts w:ascii="標楷體" w:hAnsi="標楷體"/>
          <w:b/>
          <w:szCs w:val="32"/>
        </w:rPr>
      </w:pPr>
      <w:r w:rsidRPr="00A72FF9">
        <w:rPr>
          <w:rFonts w:ascii="標楷體" w:hAnsi="標楷體" w:hint="eastAsia"/>
          <w:b/>
          <w:szCs w:val="32"/>
        </w:rPr>
        <w:t>二、服務績效（占40分）</w:t>
      </w:r>
    </w:p>
    <w:p w:rsidR="0074545C" w:rsidRPr="00A72FF9" w:rsidRDefault="0074545C" w:rsidP="0074545C">
      <w:pPr>
        <w:spacing w:beforeLines="50" w:before="180" w:line="46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(一)服務計畫之執行績效（可採服務數量、品質、效率及效益之方式呈現，如：受服務者滿意度調查等）</w:t>
      </w:r>
    </w:p>
    <w:p w:rsidR="0074545C" w:rsidRPr="00A72FF9" w:rsidRDefault="0074545C" w:rsidP="0074545C">
      <w:pPr>
        <w:spacing w:beforeLines="50" w:before="180" w:line="46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(二)創新方案之服務績效</w:t>
      </w:r>
    </w:p>
    <w:p w:rsidR="0074545C" w:rsidRPr="00A72FF9" w:rsidRDefault="0074545C" w:rsidP="0074545C">
      <w:pPr>
        <w:spacing w:beforeLines="50" w:before="180" w:line="46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(三)結合與運用社會資源</w:t>
      </w:r>
    </w:p>
    <w:p w:rsidR="0074545C" w:rsidRPr="00A72FF9" w:rsidRDefault="0074545C" w:rsidP="0074545C">
      <w:pPr>
        <w:spacing w:beforeLines="50" w:before="180" w:line="46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(四)改善服務品質之具體措施及成效</w:t>
      </w:r>
    </w:p>
    <w:p w:rsidR="0074545C" w:rsidRPr="00A72FF9" w:rsidRDefault="0074545C" w:rsidP="0074545C">
      <w:pPr>
        <w:spacing w:beforeLines="50" w:before="180" w:line="460" w:lineRule="exact"/>
        <w:ind w:leftChars="120" w:left="1025" w:hangingChars="200" w:hanging="641"/>
        <w:jc w:val="both"/>
        <w:rPr>
          <w:rFonts w:ascii="標楷體" w:hAnsi="標楷體"/>
          <w:b/>
          <w:szCs w:val="32"/>
        </w:rPr>
      </w:pPr>
      <w:r w:rsidRPr="00A72FF9">
        <w:rPr>
          <w:rFonts w:ascii="標楷體" w:hAnsi="標楷體" w:hint="eastAsia"/>
          <w:b/>
          <w:szCs w:val="32"/>
        </w:rPr>
        <w:t>三、教育訓練（占20分）</w:t>
      </w:r>
    </w:p>
    <w:p w:rsidR="0074545C" w:rsidRPr="00A72FF9" w:rsidRDefault="0074545C" w:rsidP="0074545C">
      <w:pPr>
        <w:spacing w:beforeLines="50" w:before="180" w:line="46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(一)訓練計畫（如：志工基礎、特殊、督導或其他在職訓練等）</w:t>
      </w:r>
    </w:p>
    <w:p w:rsidR="0074545C" w:rsidRPr="00A72FF9" w:rsidRDefault="0074545C" w:rsidP="0074545C">
      <w:pPr>
        <w:spacing w:beforeLines="50" w:before="180" w:line="46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lastRenderedPageBreak/>
        <w:t>(二)訓練規劃及執行情形</w:t>
      </w:r>
    </w:p>
    <w:p w:rsidR="0074545C" w:rsidRPr="00A72FF9" w:rsidRDefault="0074545C" w:rsidP="0074545C">
      <w:pPr>
        <w:spacing w:beforeLines="50" w:before="180" w:line="46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(三)訓練教材或手冊（請檢附樣本乙份）</w:t>
      </w:r>
    </w:p>
    <w:p w:rsidR="0074545C" w:rsidRPr="00A72FF9" w:rsidRDefault="0074545C" w:rsidP="0074545C">
      <w:pPr>
        <w:spacing w:beforeLines="50" w:before="180" w:line="46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(四)訓練具體績效（請以全體志工參與各項訓練之比例及平均訓練時數）</w:t>
      </w:r>
    </w:p>
    <w:p w:rsidR="0074545C" w:rsidRPr="00A72FF9" w:rsidRDefault="0074545C" w:rsidP="0074545C">
      <w:pPr>
        <w:spacing w:beforeLines="50" w:before="180" w:line="46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(五)訓練完成後之評估（如：志工繼續從事志願服務百分比及參與者對課程內容滿意度評估）</w:t>
      </w:r>
    </w:p>
    <w:p w:rsidR="0074545C" w:rsidRPr="00A72FF9" w:rsidRDefault="0074545C" w:rsidP="0074545C">
      <w:pPr>
        <w:spacing w:beforeLines="50" w:before="180" w:afterLines="50" w:after="180" w:line="460" w:lineRule="exact"/>
        <w:ind w:leftChars="120" w:left="1025" w:hangingChars="200" w:hanging="641"/>
        <w:jc w:val="both"/>
        <w:rPr>
          <w:rFonts w:ascii="標楷體" w:hAnsi="標楷體"/>
          <w:b/>
          <w:bCs/>
          <w:szCs w:val="32"/>
        </w:rPr>
      </w:pPr>
      <w:r w:rsidRPr="00A72FF9">
        <w:rPr>
          <w:rFonts w:ascii="標楷體" w:hAnsi="標楷體" w:hint="eastAsia"/>
          <w:b/>
          <w:bCs/>
          <w:szCs w:val="32"/>
        </w:rPr>
        <w:t>四、</w:t>
      </w:r>
      <w:r w:rsidRPr="00A72FF9">
        <w:rPr>
          <w:rFonts w:ascii="標楷體" w:hAnsi="標楷體" w:hint="eastAsia"/>
          <w:b/>
          <w:szCs w:val="32"/>
        </w:rPr>
        <w:t>服務倫理與文化</w:t>
      </w:r>
      <w:r w:rsidRPr="00A72FF9">
        <w:rPr>
          <w:rFonts w:ascii="標楷體" w:hAnsi="標楷體" w:hint="eastAsia"/>
          <w:b/>
          <w:bCs/>
          <w:szCs w:val="32"/>
        </w:rPr>
        <w:t>（占10分）</w:t>
      </w:r>
    </w:p>
    <w:p w:rsidR="0074545C" w:rsidRPr="00A72FF9" w:rsidRDefault="0074545C" w:rsidP="0074545C">
      <w:pPr>
        <w:spacing w:beforeLines="50" w:before="180" w:line="46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(一)服務認同感及持續性（如：最近3年志工成長率/流失率【有特殊原因者，可加註說明】、志工滿意度調查結果等）</w:t>
      </w:r>
    </w:p>
    <w:p w:rsidR="0074545C" w:rsidRPr="00A72FF9" w:rsidRDefault="0074545C" w:rsidP="0074545C">
      <w:pPr>
        <w:spacing w:beforeLines="50" w:before="180" w:line="460" w:lineRule="exact"/>
        <w:ind w:leftChars="200" w:left="1280" w:hangingChars="200" w:hanging="640"/>
        <w:jc w:val="both"/>
        <w:rPr>
          <w:rFonts w:ascii="標楷體" w:hAnsi="標楷體"/>
          <w:szCs w:val="32"/>
        </w:rPr>
      </w:pPr>
      <w:r w:rsidRPr="00A72FF9">
        <w:rPr>
          <w:rFonts w:ascii="標楷體" w:hAnsi="標楷體" w:hint="eastAsia"/>
          <w:szCs w:val="32"/>
        </w:rPr>
        <w:t>(二)團隊與運用單位之互動關係（如：召開工作協調會報之次數、督導制度、志工督導/承辦人學經歷及接受相關訓練情形</w:t>
      </w:r>
      <w:r w:rsidRPr="00A72FF9">
        <w:rPr>
          <w:rFonts w:ascii="標楷體" w:hAnsi="標楷體"/>
          <w:szCs w:val="32"/>
        </w:rPr>
        <w:t>…</w:t>
      </w:r>
      <w:r w:rsidRPr="00A72FF9">
        <w:rPr>
          <w:rFonts w:ascii="標楷體" w:hAnsi="標楷體" w:hint="eastAsia"/>
          <w:szCs w:val="32"/>
        </w:rPr>
        <w:t>等）</w:t>
      </w:r>
    </w:p>
    <w:p w:rsidR="0074545C" w:rsidRPr="00A72FF9" w:rsidRDefault="0074545C" w:rsidP="0074545C">
      <w:pPr>
        <w:spacing w:beforeLines="50" w:before="180" w:line="460" w:lineRule="exact"/>
        <w:ind w:leftChars="200" w:left="1280" w:hangingChars="200" w:hanging="640"/>
        <w:jc w:val="both"/>
        <w:rPr>
          <w:rFonts w:ascii="標楷體" w:hAnsi="標楷體"/>
          <w:b/>
          <w:bCs/>
          <w:szCs w:val="32"/>
        </w:rPr>
      </w:pPr>
      <w:r w:rsidRPr="00A72FF9">
        <w:rPr>
          <w:rFonts w:ascii="標楷體" w:hAnsi="標楷體" w:hint="eastAsia"/>
          <w:szCs w:val="32"/>
        </w:rPr>
        <w:t>(三)志工間之互動關係（如：各項聯誼活動辦理情形、團隊內部資訊溝通傳達方式…等）</w:t>
      </w:r>
    </w:p>
    <w:p w:rsidR="0059653D" w:rsidRDefault="0074545C" w:rsidP="0074545C">
      <w:r w:rsidRPr="00A72FF9">
        <w:rPr>
          <w:rFonts w:ascii="標楷體" w:hAnsi="標楷體" w:hint="eastAsia"/>
          <w:b/>
          <w:bCs/>
          <w:szCs w:val="32"/>
        </w:rPr>
        <w:t>五、服務特色或特殊貢獻（占10分）</w:t>
      </w:r>
    </w:p>
    <w:sectPr w:rsidR="0059653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3E" w:rsidRDefault="00C2763E" w:rsidP="0074545C">
      <w:r>
        <w:separator/>
      </w:r>
    </w:p>
  </w:endnote>
  <w:endnote w:type="continuationSeparator" w:id="0">
    <w:p w:rsidR="00C2763E" w:rsidRDefault="00C2763E" w:rsidP="0074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212550"/>
      <w:docPartObj>
        <w:docPartGallery w:val="Page Numbers (Bottom of Page)"/>
        <w:docPartUnique/>
      </w:docPartObj>
    </w:sdtPr>
    <w:sdtEndPr/>
    <w:sdtContent>
      <w:p w:rsidR="0074545C" w:rsidRDefault="007454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2E4" w:rsidRPr="00AF22E4">
          <w:rPr>
            <w:noProof/>
            <w:lang w:val="zh-TW"/>
          </w:rPr>
          <w:t>2</w:t>
        </w:r>
        <w:r>
          <w:fldChar w:fldCharType="end"/>
        </w:r>
      </w:p>
    </w:sdtContent>
  </w:sdt>
  <w:p w:rsidR="0074545C" w:rsidRDefault="007454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3E" w:rsidRDefault="00C2763E" w:rsidP="0074545C">
      <w:r>
        <w:separator/>
      </w:r>
    </w:p>
  </w:footnote>
  <w:footnote w:type="continuationSeparator" w:id="0">
    <w:p w:rsidR="00C2763E" w:rsidRDefault="00C2763E" w:rsidP="00745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54"/>
    <w:rsid w:val="00053307"/>
    <w:rsid w:val="001E3854"/>
    <w:rsid w:val="0059653D"/>
    <w:rsid w:val="0074545C"/>
    <w:rsid w:val="00AF22E4"/>
    <w:rsid w:val="00C2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5C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45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7454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545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7454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5C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45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7454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545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7454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sasaya</dc:creator>
  <cp:lastModifiedBy>userwei</cp:lastModifiedBy>
  <cp:revision>2</cp:revision>
  <dcterms:created xsi:type="dcterms:W3CDTF">2017-06-21T13:24:00Z</dcterms:created>
  <dcterms:modified xsi:type="dcterms:W3CDTF">2017-06-21T13:24:00Z</dcterms:modified>
</cp:coreProperties>
</file>