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0350" w14:textId="77F6F6E8" w:rsidR="00D977D3" w:rsidRPr="003D0933" w:rsidRDefault="00D977D3" w:rsidP="00D977D3">
      <w:pPr>
        <w:jc w:val="center"/>
        <w:rPr>
          <w:rFonts w:ascii="標楷體" w:eastAsia="標楷體" w:hAnsi="標楷體"/>
          <w:sz w:val="40"/>
        </w:rPr>
      </w:pPr>
      <w:r w:rsidRPr="003D0933">
        <w:rPr>
          <w:rFonts w:ascii="標楷體" w:eastAsia="標楷體" w:hAnsi="標楷體" w:hint="eastAsia"/>
          <w:sz w:val="40"/>
        </w:rPr>
        <w:t>羅東高工學生</w:t>
      </w:r>
      <w:bookmarkStart w:id="0" w:name="_GoBack"/>
      <w:bookmarkEnd w:id="0"/>
      <w:r w:rsidRPr="003D0933">
        <w:rPr>
          <w:rFonts w:ascii="標楷體" w:eastAsia="標楷體" w:hAnsi="標楷體" w:hint="eastAsia"/>
          <w:sz w:val="40"/>
        </w:rPr>
        <w:t>交通輔導管理規定</w:t>
      </w:r>
    </w:p>
    <w:p w14:paraId="06F108A8" w14:textId="77777777" w:rsidR="00D977D3" w:rsidRPr="00D977D3" w:rsidRDefault="00D977D3" w:rsidP="00D977D3">
      <w:pPr>
        <w:rPr>
          <w:rFonts w:ascii="標楷體" w:eastAsia="標楷體" w:hAnsi="標楷體"/>
          <w:sz w:val="28"/>
        </w:rPr>
      </w:pPr>
    </w:p>
    <w:p w14:paraId="697826A9" w14:textId="49639BA8" w:rsidR="00EC7A0F" w:rsidRDefault="00EC7A0F" w:rsidP="00EC7A0F">
      <w:pPr>
        <w:jc w:val="right"/>
        <w:rPr>
          <w:rFonts w:ascii="標楷體" w:eastAsia="標楷體" w:hAnsi="標楷體" w:cs="Times New Roman"/>
          <w:szCs w:val="24"/>
        </w:rPr>
      </w:pPr>
      <w:r w:rsidRPr="00293048">
        <w:rPr>
          <w:rFonts w:ascii="標楷體" w:eastAsia="標楷體" w:hAnsi="標楷體" w:cs="Times New Roman"/>
          <w:szCs w:val="24"/>
        </w:rPr>
        <w:t>104年6月30日校務會議通過</w:t>
      </w:r>
    </w:p>
    <w:p w14:paraId="0D5765FC" w14:textId="493E002D" w:rsidR="006074FE" w:rsidRDefault="006074FE" w:rsidP="00EC7A0F">
      <w:pPr>
        <w:jc w:val="righ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112年8月</w:t>
      </w:r>
      <w:r w:rsidR="00E46DE2">
        <w:rPr>
          <w:rFonts w:ascii="標楷體" w:eastAsia="標楷體" w:hAnsi="標楷體" w:cs="Times New Roman"/>
          <w:szCs w:val="24"/>
        </w:rPr>
        <w:t>29</w:t>
      </w:r>
      <w:r>
        <w:rPr>
          <w:rFonts w:ascii="標楷體" w:eastAsia="標楷體" w:hAnsi="標楷體" w:cs="Times New Roman" w:hint="eastAsia"/>
          <w:szCs w:val="24"/>
        </w:rPr>
        <w:t>日</w:t>
      </w:r>
      <w:r w:rsidR="00E46DE2" w:rsidRPr="00293048">
        <w:rPr>
          <w:rFonts w:ascii="標楷體" w:eastAsia="標楷體" w:hAnsi="標楷體" w:cs="Times New Roman"/>
          <w:szCs w:val="24"/>
        </w:rPr>
        <w:t>校務</w:t>
      </w:r>
      <w:r w:rsidR="00293F78">
        <w:rPr>
          <w:rFonts w:ascii="標楷體" w:eastAsia="標楷體" w:hAnsi="標楷體" w:cs="Times New Roman" w:hint="eastAsia"/>
          <w:szCs w:val="24"/>
        </w:rPr>
        <w:t>會</w:t>
      </w:r>
      <w:r w:rsidR="000A7835">
        <w:rPr>
          <w:rFonts w:ascii="標楷體" w:eastAsia="標楷體" w:hAnsi="標楷體" w:cs="Times New Roman" w:hint="eastAsia"/>
          <w:szCs w:val="24"/>
        </w:rPr>
        <w:t>議</w:t>
      </w:r>
      <w:r w:rsidRPr="00293048">
        <w:rPr>
          <w:rFonts w:ascii="標楷體" w:eastAsia="標楷體" w:hAnsi="標楷體" w:cs="Times New Roman"/>
          <w:szCs w:val="24"/>
        </w:rPr>
        <w:t>通過</w:t>
      </w:r>
    </w:p>
    <w:p w14:paraId="732D8D35" w14:textId="24DDBBBE" w:rsidR="00D977D3" w:rsidRPr="003D0933" w:rsidRDefault="00D977D3" w:rsidP="00D977D3">
      <w:pPr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一、目的</w:t>
      </w:r>
    </w:p>
    <w:p w14:paraId="358F3180" w14:textId="1A109C2E" w:rsidR="00D977D3" w:rsidRPr="003D0933" w:rsidRDefault="00D977D3" w:rsidP="00D977D3">
      <w:pPr>
        <w:ind w:firstLineChars="200" w:firstLine="64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為陶冶學生交通安全道德，培養遵守交通規則的良好習慣。透過交通安全宣導、教育，使學生認識現代交通工具性能及各項交通安全措施，避免交通事故發生；並加強學生交通規則有關法令之了解，建立交通安全的共識，進而成為遵守交通規則、重視交通道德之好國民。</w:t>
      </w:r>
    </w:p>
    <w:p w14:paraId="516AD018" w14:textId="77777777" w:rsidR="00D977D3" w:rsidRPr="003D0933" w:rsidRDefault="00D977D3" w:rsidP="00D977D3">
      <w:pPr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每週不定時針對校園週邊民眾反應違規停車、騎車聚集等處所，配合警方聯合巡查時機或指派教官加強巡查，期及早發現交通違規同學，視情節實施輔導及懲處，以提昇學生遵守交通法規意願。</w:t>
      </w:r>
    </w:p>
    <w:p w14:paraId="09BE0555" w14:textId="77777777" w:rsidR="00D977D3" w:rsidRPr="003D0933" w:rsidRDefault="00D977D3" w:rsidP="00D977D3">
      <w:pPr>
        <w:rPr>
          <w:rFonts w:ascii="標楷體" w:eastAsia="標楷體" w:hAnsi="標楷體"/>
          <w:sz w:val="32"/>
        </w:rPr>
      </w:pPr>
    </w:p>
    <w:p w14:paraId="59DF54D6" w14:textId="77777777" w:rsidR="00D977D3" w:rsidRPr="003D0933" w:rsidRDefault="00D977D3" w:rsidP="00D977D3">
      <w:pPr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二、管理及輔導作法</w:t>
      </w:r>
    </w:p>
    <w:p w14:paraId="67C6701B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1、本校採人車分道，步行學生每日須配合交通服務隊指揮，步行同學一律由學校大門口左側門進出，不得經由正門、東(西)側門進出；騎乘機車、電動車、腳踏車同學一律由正門或東側門(腳踏車專用)進出，不得經由側門、西側門、東側門(遊覽車專用)進出，減少事故發生，</w:t>
      </w:r>
      <w:r w:rsidRPr="003D0933">
        <w:rPr>
          <w:rFonts w:ascii="標楷體" w:eastAsia="標楷體" w:hAnsi="標楷體" w:hint="eastAsia"/>
          <w:color w:val="FF0000"/>
          <w:sz w:val="32"/>
        </w:rPr>
        <w:t>違反規定者初犯填寫交通違規輔導單，再犯依校規給予警告乙次處份，累犯予以記過處份</w:t>
      </w:r>
      <w:r w:rsidRPr="003D0933">
        <w:rPr>
          <w:rFonts w:ascii="標楷體" w:eastAsia="標楷體" w:hAnsi="標楷體" w:hint="eastAsia"/>
          <w:sz w:val="32"/>
        </w:rPr>
        <w:t>。</w:t>
      </w:r>
    </w:p>
    <w:p w14:paraId="42C797E5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2、學生騎乘車輛一律依規定申請停放於校內停車場，嚴禁停放校園周邊影響附近民眾，</w:t>
      </w:r>
      <w:r w:rsidRPr="003D0933">
        <w:rPr>
          <w:rFonts w:ascii="標楷體" w:eastAsia="標楷體" w:hAnsi="標楷體" w:hint="eastAsia"/>
          <w:color w:val="FF0000"/>
          <w:sz w:val="32"/>
        </w:rPr>
        <w:t>經民眾舉報或違反交通規定（本校兩側為行人專用道），違反規定者初犯填寫交通違規輔導單，再犯依校規給予警告乙次處份，累犯予以記過處份。</w:t>
      </w:r>
    </w:p>
    <w:p w14:paraId="7E1B0F18" w14:textId="414FD23D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3、進出校門時，必須遵守服裝穿著規定，並須配合交通服務隊同學檢查；騎乘機(電動)車由大門進校之同學，請降低車速進校</w:t>
      </w:r>
      <w:r w:rsidR="0090628A" w:rsidRPr="003D0933">
        <w:rPr>
          <w:rFonts w:ascii="標楷體" w:eastAsia="標楷體" w:hAnsi="標楷體" w:hint="eastAsia"/>
          <w:sz w:val="32"/>
        </w:rPr>
        <w:t>(限速20</w:t>
      </w:r>
      <w:r w:rsidR="0090628A" w:rsidRPr="003D0933">
        <w:rPr>
          <w:rFonts w:ascii="標楷體" w:eastAsia="標楷體" w:hAnsi="標楷體"/>
          <w:sz w:val="32"/>
        </w:rPr>
        <w:t>km/hr</w:t>
      </w:r>
      <w:r w:rsidR="0090628A" w:rsidRPr="003D0933">
        <w:rPr>
          <w:rFonts w:ascii="標楷體" w:eastAsia="標楷體" w:hAnsi="標楷體" w:hint="eastAsia"/>
          <w:sz w:val="32"/>
        </w:rPr>
        <w:t>)</w:t>
      </w:r>
      <w:r w:rsidRPr="003D0933">
        <w:rPr>
          <w:rFonts w:ascii="標楷體" w:eastAsia="標楷體" w:hAnsi="標楷體" w:hint="eastAsia"/>
          <w:sz w:val="32"/>
        </w:rPr>
        <w:t>，預留緩衝空間，</w:t>
      </w:r>
      <w:r w:rsidRPr="003D0933">
        <w:rPr>
          <w:rFonts w:ascii="標楷體" w:eastAsia="標楷體" w:hAnsi="標楷體" w:hint="eastAsia"/>
          <w:color w:val="FF0000"/>
          <w:sz w:val="32"/>
        </w:rPr>
        <w:t>未規定行駛或不聽勸導人員，給予警告乙次，累犯予以記過處</w:t>
      </w:r>
      <w:r w:rsidRPr="003D0933">
        <w:rPr>
          <w:rFonts w:ascii="標楷體" w:eastAsia="標楷體" w:hAnsi="標楷體" w:hint="eastAsia"/>
          <w:color w:val="FF0000"/>
          <w:sz w:val="32"/>
        </w:rPr>
        <w:lastRenderedPageBreak/>
        <w:t>份</w:t>
      </w:r>
      <w:r w:rsidR="005B4CF5" w:rsidRPr="003D0933">
        <w:rPr>
          <w:rFonts w:ascii="標楷體" w:eastAsia="標楷體" w:hAnsi="標楷體" w:hint="eastAsia"/>
          <w:sz w:val="32"/>
        </w:rPr>
        <w:t>。</w:t>
      </w:r>
    </w:p>
    <w:p w14:paraId="6F1F02ED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4、騎乘機車、電動車及腳踏車，須穿戴合格之安全帽；如遇雨天，請穿著雨衣騎乘，以確保行車安全。</w:t>
      </w:r>
    </w:p>
    <w:p w14:paraId="3B82F0AC" w14:textId="77777777" w:rsidR="000A7835" w:rsidRDefault="00D977D3" w:rsidP="000A7835">
      <w:pPr>
        <w:ind w:firstLineChars="50" w:firstLine="16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5、夜間騎乘腳踏車，應於腳踏車前後方裝設照明及閃光</w:t>
      </w:r>
      <w:r w:rsidR="000A7835">
        <w:rPr>
          <w:rFonts w:ascii="標楷體" w:eastAsia="標楷體" w:hAnsi="標楷體" w:hint="eastAsia"/>
          <w:sz w:val="32"/>
        </w:rPr>
        <w:t xml:space="preserve">  </w:t>
      </w:r>
    </w:p>
    <w:p w14:paraId="13C03E01" w14:textId="626FED27" w:rsidR="00D977D3" w:rsidRPr="003D0933" w:rsidRDefault="000A7835" w:rsidP="000A7835">
      <w:pPr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</w:t>
      </w:r>
      <w:r w:rsidR="00D977D3" w:rsidRPr="003D0933">
        <w:rPr>
          <w:rFonts w:ascii="標楷體" w:eastAsia="標楷體" w:hAnsi="標楷體" w:hint="eastAsia"/>
          <w:sz w:val="32"/>
        </w:rPr>
        <w:t>警示燈。</w:t>
      </w:r>
    </w:p>
    <w:p w14:paraId="5117623C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6、遵守交通法規，依本校規定交通路線行車，避免併排或多排行駛，確依分配之停車區域上鎖妥善停放，私人物品須由個人保管，</w:t>
      </w:r>
      <w:r w:rsidRPr="003D0933">
        <w:rPr>
          <w:rFonts w:ascii="標楷體" w:eastAsia="標楷體" w:hAnsi="標楷體" w:hint="eastAsia"/>
          <w:color w:val="FF0000"/>
          <w:sz w:val="32"/>
        </w:rPr>
        <w:t>安全帽應放置於車輛置物箱內或自行保管，如未依規定放置造成物品受損，需自行負責</w:t>
      </w:r>
      <w:r w:rsidRPr="003D0933">
        <w:rPr>
          <w:rFonts w:ascii="標楷體" w:eastAsia="標楷體" w:hAnsi="標楷體" w:hint="eastAsia"/>
          <w:sz w:val="32"/>
        </w:rPr>
        <w:t>；本校不負責保護及賠償之責任。</w:t>
      </w:r>
    </w:p>
    <w:p w14:paraId="092088A4" w14:textId="643304CE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color w:val="FF0000"/>
          <w:sz w:val="32"/>
        </w:rPr>
      </w:pPr>
      <w:r w:rsidRPr="003D0933">
        <w:rPr>
          <w:rFonts w:ascii="標楷體" w:eastAsia="標楷體" w:hAnsi="標楷體" w:hint="eastAsia"/>
          <w:sz w:val="32"/>
        </w:rPr>
        <w:t>7、機車雙載需至</w:t>
      </w:r>
      <w:r w:rsidR="0090628A" w:rsidRPr="003D0933">
        <w:rPr>
          <w:rFonts w:ascii="標楷體" w:eastAsia="標楷體" w:hAnsi="標楷體" w:hint="eastAsia"/>
          <w:color w:val="FF0000"/>
          <w:sz w:val="32"/>
        </w:rPr>
        <w:t>教官室</w:t>
      </w:r>
      <w:r w:rsidRPr="003D0933">
        <w:rPr>
          <w:rFonts w:ascii="標楷體" w:eastAsia="標楷體" w:hAnsi="標楷體" w:hint="eastAsia"/>
          <w:sz w:val="32"/>
        </w:rPr>
        <w:t>申請，經家長同意後檢附雙方家長同意書乙份，以維護學生通學安全；腳踏車一律不得雙載，</w:t>
      </w:r>
      <w:r w:rsidRPr="003D0933">
        <w:rPr>
          <w:rFonts w:ascii="標楷體" w:eastAsia="標楷體" w:hAnsi="標楷體" w:hint="eastAsia"/>
          <w:color w:val="FF0000"/>
          <w:sz w:val="32"/>
        </w:rPr>
        <w:t>違反規定者初犯填寫交通違規輔導單，再犯依校規給予警告乙次處份，累犯予以記過處份。</w:t>
      </w:r>
    </w:p>
    <w:p w14:paraId="4026C42F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8、違規學生如為初犯，以交通安全教育取代懲處，違規學生需於一週內繳交違反交通法規心得；若不願配合或藉故拖延，則依違規情節直接懲處。</w:t>
      </w:r>
    </w:p>
    <w:p w14:paraId="2A41194A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9、凡曾違反通學規定之學生，如再發生違規事件，無論是否為同一項目，均視為再犯則依規定懲處。</w:t>
      </w:r>
    </w:p>
    <w:p w14:paraId="7B819F52" w14:textId="77777777" w:rsidR="000A7835" w:rsidRDefault="000A7835" w:rsidP="00D977D3">
      <w:pPr>
        <w:rPr>
          <w:rFonts w:ascii="標楷體" w:eastAsia="標楷體" w:hAnsi="標楷體"/>
          <w:sz w:val="32"/>
        </w:rPr>
      </w:pPr>
    </w:p>
    <w:p w14:paraId="1E73FA09" w14:textId="7AE9EEF8" w:rsidR="00D977D3" w:rsidRPr="003D0933" w:rsidRDefault="00D977D3" w:rsidP="00D977D3">
      <w:pPr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三、懲處規定</w:t>
      </w:r>
    </w:p>
    <w:p w14:paraId="624BF00D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1、步行同學未依規定由側門進出，從正門、東(西)側門進出者，</w:t>
      </w:r>
      <w:r w:rsidRPr="003D0933">
        <w:rPr>
          <w:rFonts w:ascii="標楷體" w:eastAsia="標楷體" w:hAnsi="標楷體" w:hint="eastAsia"/>
          <w:color w:val="FF0000"/>
          <w:sz w:val="32"/>
        </w:rPr>
        <w:t>違反規定者初犯填寫交通違規輔導單，再犯依校規給予警告乙次處份，累犯予以記過處份；翻牆進出者，予以記過乙次。</w:t>
      </w:r>
    </w:p>
    <w:p w14:paraId="16451930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2、車輛違規停放校外者，</w:t>
      </w:r>
      <w:r w:rsidRPr="003D0933">
        <w:rPr>
          <w:rFonts w:ascii="標楷體" w:eastAsia="標楷體" w:hAnsi="標楷體" w:hint="eastAsia"/>
          <w:color w:val="FF0000"/>
          <w:sz w:val="32"/>
        </w:rPr>
        <w:t>違反規定者初犯填寫交通違規輔導單，再犯依校規給予警告乙次處份，累犯予以記過處份</w:t>
      </w:r>
      <w:r w:rsidRPr="003D0933">
        <w:rPr>
          <w:rFonts w:ascii="標楷體" w:eastAsia="標楷體" w:hAnsi="標楷體" w:hint="eastAsia"/>
          <w:sz w:val="32"/>
        </w:rPr>
        <w:t>。</w:t>
      </w:r>
    </w:p>
    <w:p w14:paraId="73E40094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color w:val="FF0000"/>
          <w:sz w:val="32"/>
        </w:rPr>
      </w:pPr>
      <w:r w:rsidRPr="003D0933">
        <w:rPr>
          <w:rFonts w:ascii="標楷體" w:eastAsia="標楷體" w:hAnsi="標楷體" w:hint="eastAsia"/>
          <w:sz w:val="32"/>
        </w:rPr>
        <w:t>3、為利識別及管理，各式車輛一律張貼學校核發之標示貼紙，</w:t>
      </w:r>
      <w:r w:rsidRPr="003D0933">
        <w:rPr>
          <w:rFonts w:ascii="標楷體" w:eastAsia="標楷體" w:hAnsi="標楷體" w:hint="eastAsia"/>
          <w:color w:val="FF0000"/>
          <w:sz w:val="32"/>
        </w:rPr>
        <w:t>學期初於貼紙發放後兩週內貼於指定位置，未張貼於勸導週內登記不處份，於勸導週結束，初犯填寫交通違規輔導單，再犯依校規給予警告乙次處份，累犯予以記過處份。</w:t>
      </w:r>
    </w:p>
    <w:p w14:paraId="0CF72C2C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lastRenderedPageBreak/>
        <w:t>4、未依規定穿戴安全帽者，</w:t>
      </w:r>
      <w:r w:rsidRPr="003D0933">
        <w:rPr>
          <w:rFonts w:ascii="標楷體" w:eastAsia="標楷體" w:hAnsi="標楷體" w:hint="eastAsia"/>
          <w:color w:val="FF0000"/>
          <w:sz w:val="32"/>
        </w:rPr>
        <w:t>違反規定者初犯填寫交通違規輔導單，再犯依校規給予警告乙次處份，累犯予以記過處份。</w:t>
      </w:r>
    </w:p>
    <w:p w14:paraId="016657F3" w14:textId="4DFBEEEC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color w:val="FF0000"/>
          <w:sz w:val="32"/>
        </w:rPr>
      </w:pPr>
      <w:r w:rsidRPr="003D0933">
        <w:rPr>
          <w:rFonts w:ascii="標楷體" w:eastAsia="標楷體" w:hAnsi="標楷體" w:hint="eastAsia"/>
          <w:sz w:val="32"/>
        </w:rPr>
        <w:t>5、機車違法改裝或腳踏車加裝「火箭筒」，</w:t>
      </w:r>
      <w:r w:rsidRPr="003D0933">
        <w:rPr>
          <w:rFonts w:ascii="標楷體" w:eastAsia="標楷體" w:hAnsi="標楷體" w:hint="eastAsia"/>
          <w:color w:val="FF0000"/>
          <w:sz w:val="32"/>
        </w:rPr>
        <w:t>違反規定者初犯填寫交通違規輔導單，再犯依校規給予警告乙次處份，累犯</w:t>
      </w:r>
      <w:r w:rsidR="0090628A" w:rsidRPr="003D0933">
        <w:rPr>
          <w:rFonts w:ascii="標楷體" w:eastAsia="標楷體" w:hAnsi="標楷體" w:hint="eastAsia"/>
          <w:color w:val="FF0000"/>
          <w:sz w:val="32"/>
        </w:rPr>
        <w:t>加重處份</w:t>
      </w:r>
      <w:r w:rsidR="003925E8" w:rsidRPr="003D0933">
        <w:rPr>
          <w:rFonts w:ascii="標楷體" w:eastAsia="標楷體" w:hAnsi="標楷體" w:hint="eastAsia"/>
          <w:color w:val="FF0000"/>
          <w:sz w:val="32"/>
        </w:rPr>
        <w:t>並移送監理站處理</w:t>
      </w:r>
      <w:r w:rsidRPr="003D0933">
        <w:rPr>
          <w:rFonts w:ascii="標楷體" w:eastAsia="標楷體" w:hAnsi="標楷體" w:hint="eastAsia"/>
          <w:color w:val="FF0000"/>
          <w:sz w:val="32"/>
        </w:rPr>
        <w:t>。</w:t>
      </w:r>
    </w:p>
    <w:p w14:paraId="4E48AF16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color w:val="FF0000"/>
          <w:sz w:val="32"/>
        </w:rPr>
      </w:pPr>
      <w:r w:rsidRPr="003D0933">
        <w:rPr>
          <w:rFonts w:ascii="標楷體" w:eastAsia="標楷體" w:hAnsi="標楷體" w:hint="eastAsia"/>
          <w:sz w:val="32"/>
        </w:rPr>
        <w:t>6、腳踏車雙載或機車雙載未經申請同意者，</w:t>
      </w:r>
      <w:r w:rsidRPr="003D0933">
        <w:rPr>
          <w:rFonts w:ascii="標楷體" w:eastAsia="標楷體" w:hAnsi="標楷體" w:hint="eastAsia"/>
          <w:color w:val="FF0000"/>
          <w:sz w:val="32"/>
        </w:rPr>
        <w:t>違反規定者初犯填寫交通違規輔導單，再犯依校規給予警告乙次處份，累犯予以記過處份。</w:t>
      </w:r>
    </w:p>
    <w:p w14:paraId="5571C678" w14:textId="77777777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7、蓄意破壞或偷竊他人車輛者，</w:t>
      </w:r>
      <w:r w:rsidRPr="003D0933">
        <w:rPr>
          <w:rFonts w:ascii="標楷體" w:eastAsia="標楷體" w:hAnsi="標楷體" w:hint="eastAsia"/>
          <w:color w:val="FF0000"/>
          <w:sz w:val="32"/>
        </w:rPr>
        <w:t>一律送交獎懲委員會，並負完全賠償責任，依法送交警察單位處理</w:t>
      </w:r>
      <w:r w:rsidRPr="003D0933">
        <w:rPr>
          <w:rFonts w:ascii="標楷體" w:eastAsia="標楷體" w:hAnsi="標楷體" w:hint="eastAsia"/>
          <w:sz w:val="32"/>
        </w:rPr>
        <w:t>。</w:t>
      </w:r>
    </w:p>
    <w:p w14:paraId="08D7C8FB" w14:textId="1E435F79" w:rsidR="00D977D3" w:rsidRPr="003D0933" w:rsidRDefault="00D977D3" w:rsidP="00D977D3">
      <w:pPr>
        <w:ind w:leftChars="50" w:left="600" w:hangingChars="150" w:hanging="48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8、無照駕駛者記過乙次，經勸導且三個月內未再犯者予以銷過(須事先向</w:t>
      </w:r>
      <w:r w:rsidR="003925E8" w:rsidRPr="003D0933">
        <w:rPr>
          <w:rFonts w:ascii="標楷體" w:eastAsia="標楷體" w:hAnsi="標楷體" w:hint="eastAsia"/>
          <w:color w:val="FF0000"/>
          <w:sz w:val="32"/>
        </w:rPr>
        <w:t>教官室</w:t>
      </w:r>
      <w:r w:rsidRPr="003D0933">
        <w:rPr>
          <w:rFonts w:ascii="標楷體" w:eastAsia="標楷體" w:hAnsi="標楷體" w:hint="eastAsia"/>
          <w:sz w:val="32"/>
        </w:rPr>
        <w:t>提出申請)。</w:t>
      </w:r>
    </w:p>
    <w:p w14:paraId="5946016D" w14:textId="65445E19" w:rsidR="00D977D3" w:rsidRPr="003D0933" w:rsidRDefault="00D977D3" w:rsidP="00D977D3">
      <w:pPr>
        <w:ind w:firstLineChars="50" w:firstLine="160"/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9、違反其他交通法規項目，依學生獎懲規定辦理。</w:t>
      </w:r>
    </w:p>
    <w:p w14:paraId="091F8444" w14:textId="77777777" w:rsidR="000A7835" w:rsidRDefault="000A7835" w:rsidP="00D977D3">
      <w:pPr>
        <w:rPr>
          <w:rFonts w:ascii="標楷體" w:eastAsia="標楷體" w:hAnsi="標楷體"/>
          <w:sz w:val="32"/>
        </w:rPr>
      </w:pPr>
    </w:p>
    <w:p w14:paraId="309A2DC9" w14:textId="7952C0EF" w:rsidR="000A7835" w:rsidRDefault="00D977D3" w:rsidP="00D977D3">
      <w:pPr>
        <w:rPr>
          <w:rFonts w:ascii="標楷體" w:eastAsia="標楷體" w:hAnsi="標楷體"/>
          <w:sz w:val="32"/>
        </w:rPr>
      </w:pPr>
      <w:r w:rsidRPr="003D0933">
        <w:rPr>
          <w:rFonts w:ascii="標楷體" w:eastAsia="標楷體" w:hAnsi="標楷體" w:hint="eastAsia"/>
          <w:sz w:val="32"/>
        </w:rPr>
        <w:t>四、本規定經</w:t>
      </w:r>
      <w:r w:rsidR="00980FCA">
        <w:rPr>
          <w:rFonts w:ascii="標楷體" w:eastAsia="標楷體" w:hAnsi="標楷體" w:hint="eastAsia"/>
          <w:sz w:val="32"/>
        </w:rPr>
        <w:t>校務</w:t>
      </w:r>
      <w:r w:rsidRPr="003D0933">
        <w:rPr>
          <w:rFonts w:ascii="標楷體" w:eastAsia="標楷體" w:hAnsi="標楷體" w:hint="eastAsia"/>
          <w:sz w:val="32"/>
        </w:rPr>
        <w:t>會議討論議決後，呈校長核定後公佈施</w:t>
      </w:r>
    </w:p>
    <w:p w14:paraId="4F9EF3C6" w14:textId="2FFC6573" w:rsidR="00FA3220" w:rsidRPr="003D0933" w:rsidRDefault="000A7835" w:rsidP="00D977D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D977D3" w:rsidRPr="003D0933">
        <w:rPr>
          <w:rFonts w:ascii="標楷體" w:eastAsia="標楷體" w:hAnsi="標楷體" w:hint="eastAsia"/>
          <w:sz w:val="32"/>
        </w:rPr>
        <w:t>行，修改時亦同。</w:t>
      </w:r>
    </w:p>
    <w:sectPr w:rsidR="00FA3220" w:rsidRPr="003D0933" w:rsidSect="00D977D3">
      <w:pgSz w:w="11906" w:h="16838" w:code="9"/>
      <w:pgMar w:top="1440" w:right="1797" w:bottom="1440" w:left="1797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00B3A" w14:textId="77777777" w:rsidR="00013AAD" w:rsidRDefault="00013AAD" w:rsidP="00D977D3">
      <w:r>
        <w:separator/>
      </w:r>
    </w:p>
  </w:endnote>
  <w:endnote w:type="continuationSeparator" w:id="0">
    <w:p w14:paraId="32D9E7F8" w14:textId="77777777" w:rsidR="00013AAD" w:rsidRDefault="00013AAD" w:rsidP="00D9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C171" w14:textId="77777777" w:rsidR="00013AAD" w:rsidRDefault="00013AAD" w:rsidP="00D977D3">
      <w:r>
        <w:separator/>
      </w:r>
    </w:p>
  </w:footnote>
  <w:footnote w:type="continuationSeparator" w:id="0">
    <w:p w14:paraId="30E58ABB" w14:textId="77777777" w:rsidR="00013AAD" w:rsidRDefault="00013AAD" w:rsidP="00D9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9C"/>
    <w:rsid w:val="00013AAD"/>
    <w:rsid w:val="000A7835"/>
    <w:rsid w:val="00170B4A"/>
    <w:rsid w:val="00264BA0"/>
    <w:rsid w:val="00281380"/>
    <w:rsid w:val="00293F78"/>
    <w:rsid w:val="003925E8"/>
    <w:rsid w:val="003D0933"/>
    <w:rsid w:val="005B4CF5"/>
    <w:rsid w:val="006074FE"/>
    <w:rsid w:val="006F4995"/>
    <w:rsid w:val="00854B31"/>
    <w:rsid w:val="00862EF8"/>
    <w:rsid w:val="00867A35"/>
    <w:rsid w:val="008A44C0"/>
    <w:rsid w:val="008F290F"/>
    <w:rsid w:val="0090628A"/>
    <w:rsid w:val="009656BC"/>
    <w:rsid w:val="00980FCA"/>
    <w:rsid w:val="00985A7A"/>
    <w:rsid w:val="00B5577D"/>
    <w:rsid w:val="00BB6041"/>
    <w:rsid w:val="00D3589C"/>
    <w:rsid w:val="00D977D3"/>
    <w:rsid w:val="00E2317F"/>
    <w:rsid w:val="00E46DE2"/>
    <w:rsid w:val="00EC7A0F"/>
    <w:rsid w:val="00F3462D"/>
    <w:rsid w:val="00F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8CF5"/>
  <w15:chartTrackingRefBased/>
  <w15:docId w15:val="{4C2E3CEC-3627-418D-B7BB-93634C4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77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7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77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2023-08-16T03:00:00Z</dcterms:created>
  <dcterms:modified xsi:type="dcterms:W3CDTF">2024-08-31T00:13:00Z</dcterms:modified>
</cp:coreProperties>
</file>